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FB55B" w14:textId="77777777" w:rsidR="0007723B" w:rsidRPr="005A47A8" w:rsidRDefault="0007723B" w:rsidP="000772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B2EC1" w14:textId="77777777" w:rsidR="0007723B" w:rsidRPr="005A47A8" w:rsidRDefault="0007723B" w:rsidP="000772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041F1" w14:textId="77777777" w:rsidR="0007723B" w:rsidRPr="005A47A8" w:rsidRDefault="0007723B" w:rsidP="000772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D7B20" w14:textId="77777777" w:rsidR="0007723B" w:rsidRPr="005A47A8" w:rsidRDefault="0007723B" w:rsidP="000772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58EEE" w14:textId="152E7C91" w:rsidR="0007723B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7A8">
        <w:rPr>
          <w:rFonts w:ascii="Times New Roman" w:hAnsi="Times New Roman" w:cs="Times New Roman"/>
          <w:b/>
          <w:bCs/>
          <w:sz w:val="24"/>
          <w:szCs w:val="24"/>
        </w:rPr>
        <w:t>Discussion Post</w:t>
      </w:r>
    </w:p>
    <w:p w14:paraId="09A4A114" w14:textId="77777777" w:rsidR="0007723B" w:rsidRPr="005A47A8" w:rsidRDefault="0007723B" w:rsidP="000772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0AFBB" w14:textId="0A195A2A" w:rsidR="0007723B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>Name</w:t>
      </w:r>
    </w:p>
    <w:p w14:paraId="60D27672" w14:textId="77777777" w:rsidR="0007723B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>Institution</w:t>
      </w:r>
    </w:p>
    <w:p w14:paraId="0516D845" w14:textId="77777777" w:rsidR="0007723B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58739546" w14:textId="0052DC3E" w:rsidR="0007723B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>Instructor</w:t>
      </w:r>
    </w:p>
    <w:p w14:paraId="65327FD6" w14:textId="77777777" w:rsidR="0007723B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6D80075C" w14:textId="77777777" w:rsidR="0007723B" w:rsidRPr="005A47A8" w:rsidRDefault="0007723B" w:rsidP="000772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B372A" w14:textId="77777777" w:rsidR="0007723B" w:rsidRPr="005A47A8" w:rsidRDefault="00CA02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47A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721E5B" w14:textId="74E43E5C" w:rsidR="0022433D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7A8">
        <w:rPr>
          <w:rFonts w:ascii="Times New Roman" w:hAnsi="Times New Roman" w:cs="Times New Roman"/>
          <w:b/>
          <w:bCs/>
          <w:sz w:val="24"/>
          <w:szCs w:val="24"/>
        </w:rPr>
        <w:lastRenderedPageBreak/>
        <w:t>Video 1</w:t>
      </w:r>
    </w:p>
    <w:p w14:paraId="595C7F0D" w14:textId="77777777" w:rsidR="00701BAE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ab/>
      </w:r>
      <w:r w:rsidR="00EE7990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00563A" w:rsidRPr="005A47A8">
        <w:rPr>
          <w:rFonts w:ascii="Times New Roman" w:hAnsi="Times New Roman" w:cs="Times New Roman"/>
          <w:sz w:val="24"/>
          <w:szCs w:val="24"/>
        </w:rPr>
        <w:t xml:space="preserve">video by </w:t>
      </w:r>
      <w:r w:rsidR="00981573" w:rsidRPr="005A47A8">
        <w:rPr>
          <w:rFonts w:ascii="Times New Roman" w:hAnsi="Times New Roman" w:cs="Times New Roman"/>
          <w:sz w:val="24"/>
          <w:szCs w:val="24"/>
        </w:rPr>
        <w:t xml:space="preserve">ACCT201bCSUF (2018) </w:t>
      </w:r>
      <w:r w:rsidR="00307B45" w:rsidRPr="005A47A8">
        <w:rPr>
          <w:rFonts w:ascii="Times New Roman" w:hAnsi="Times New Roman" w:cs="Times New Roman"/>
          <w:sz w:val="24"/>
          <w:szCs w:val="24"/>
        </w:rPr>
        <w:t xml:space="preserve">discusses </w:t>
      </w:r>
      <w:r w:rsidR="002A43D9" w:rsidRPr="005A47A8">
        <w:rPr>
          <w:rFonts w:ascii="Times New Roman" w:hAnsi="Times New Roman" w:cs="Times New Roman"/>
          <w:sz w:val="24"/>
          <w:szCs w:val="24"/>
        </w:rPr>
        <w:t xml:space="preserve">several </w:t>
      </w:r>
      <w:r w:rsidR="00725443" w:rsidRPr="005A47A8">
        <w:rPr>
          <w:rFonts w:ascii="Times New Roman" w:hAnsi="Times New Roman" w:cs="Times New Roman"/>
          <w:sz w:val="24"/>
          <w:szCs w:val="24"/>
        </w:rPr>
        <w:t>concepts and calculation</w:t>
      </w:r>
      <w:r w:rsidR="00F9083F" w:rsidRPr="005A47A8">
        <w:rPr>
          <w:rFonts w:ascii="Times New Roman" w:hAnsi="Times New Roman" w:cs="Times New Roman"/>
          <w:sz w:val="24"/>
          <w:szCs w:val="24"/>
        </w:rPr>
        <w:t>s</w:t>
      </w:r>
      <w:r w:rsidR="00725443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270EEF" w:rsidRPr="005A47A8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7F3FDF" w:rsidRPr="005A47A8">
        <w:rPr>
          <w:rFonts w:ascii="Times New Roman" w:hAnsi="Times New Roman" w:cs="Times New Roman"/>
          <w:sz w:val="24"/>
          <w:szCs w:val="24"/>
        </w:rPr>
        <w:t xml:space="preserve">variable costing and segment reporting. </w:t>
      </w:r>
      <w:r w:rsidR="005A3E24" w:rsidRPr="005A47A8">
        <w:rPr>
          <w:rFonts w:ascii="Times New Roman" w:hAnsi="Times New Roman" w:cs="Times New Roman"/>
          <w:sz w:val="24"/>
          <w:szCs w:val="24"/>
        </w:rPr>
        <w:t xml:space="preserve">The video starts </w:t>
      </w:r>
      <w:r w:rsidR="00B86B5E" w:rsidRPr="005A47A8">
        <w:rPr>
          <w:rFonts w:ascii="Times New Roman" w:hAnsi="Times New Roman" w:cs="Times New Roman"/>
          <w:sz w:val="24"/>
          <w:szCs w:val="24"/>
        </w:rPr>
        <w:t xml:space="preserve">with </w:t>
      </w:r>
      <w:r w:rsidR="00E34D89" w:rsidRPr="005A47A8">
        <w:rPr>
          <w:rFonts w:ascii="Times New Roman" w:hAnsi="Times New Roman" w:cs="Times New Roman"/>
          <w:sz w:val="24"/>
          <w:szCs w:val="24"/>
        </w:rPr>
        <w:t xml:space="preserve">how </w:t>
      </w:r>
      <w:r w:rsidR="0007723B" w:rsidRPr="005A47A8">
        <w:rPr>
          <w:rFonts w:ascii="Times New Roman" w:hAnsi="Times New Roman" w:cs="Times New Roman"/>
          <w:sz w:val="24"/>
          <w:szCs w:val="24"/>
        </w:rPr>
        <w:t>adjustable</w:t>
      </w:r>
      <w:r w:rsidR="00E34D89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C770AE" w:rsidRPr="005A47A8">
        <w:rPr>
          <w:rFonts w:ascii="Times New Roman" w:hAnsi="Times New Roman" w:cs="Times New Roman"/>
          <w:sz w:val="24"/>
          <w:szCs w:val="24"/>
        </w:rPr>
        <w:t xml:space="preserve">costing </w:t>
      </w:r>
      <w:r w:rsidR="0007723B" w:rsidRPr="005A47A8">
        <w:rPr>
          <w:rFonts w:ascii="Times New Roman" w:hAnsi="Times New Roman" w:cs="Times New Roman"/>
          <w:sz w:val="24"/>
          <w:szCs w:val="24"/>
        </w:rPr>
        <w:t>varies</w:t>
      </w:r>
      <w:r w:rsidR="0055204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1E0FA0" w:rsidRPr="005A47A8">
        <w:rPr>
          <w:rFonts w:ascii="Times New Roman" w:hAnsi="Times New Roman" w:cs="Times New Roman"/>
          <w:sz w:val="24"/>
          <w:szCs w:val="24"/>
        </w:rPr>
        <w:t xml:space="preserve">from absorption </w:t>
      </w:r>
      <w:r w:rsidR="0007723B" w:rsidRPr="005A47A8">
        <w:rPr>
          <w:rFonts w:ascii="Times New Roman" w:hAnsi="Times New Roman" w:cs="Times New Roman"/>
          <w:sz w:val="24"/>
          <w:szCs w:val="24"/>
        </w:rPr>
        <w:t>estimates</w:t>
      </w:r>
      <w:r w:rsidR="001E0FA0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730785" w:rsidRPr="005A47A8">
        <w:rPr>
          <w:rFonts w:ascii="Times New Roman" w:hAnsi="Times New Roman" w:cs="Times New Roman"/>
          <w:sz w:val="24"/>
          <w:szCs w:val="24"/>
        </w:rPr>
        <w:t xml:space="preserve">and </w:t>
      </w:r>
      <w:r w:rsidR="00F07A9F" w:rsidRPr="005A47A8">
        <w:rPr>
          <w:rFonts w:ascii="Times New Roman" w:hAnsi="Times New Roman" w:cs="Times New Roman"/>
          <w:sz w:val="24"/>
          <w:szCs w:val="24"/>
        </w:rPr>
        <w:t xml:space="preserve">how to </w:t>
      </w:r>
      <w:r w:rsidR="0007723B" w:rsidRPr="005A47A8">
        <w:rPr>
          <w:rFonts w:ascii="Times New Roman" w:hAnsi="Times New Roman" w:cs="Times New Roman"/>
          <w:sz w:val="24"/>
          <w:szCs w:val="24"/>
        </w:rPr>
        <w:t>analyze</w:t>
      </w:r>
      <w:r w:rsidR="00DA62F5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60686" w:rsidRPr="005A47A8">
        <w:rPr>
          <w:rFonts w:ascii="Times New Roman" w:hAnsi="Times New Roman" w:cs="Times New Roman"/>
          <w:sz w:val="24"/>
          <w:szCs w:val="24"/>
        </w:rPr>
        <w:t xml:space="preserve">unit product </w:t>
      </w:r>
      <w:r w:rsidR="0007723B" w:rsidRPr="005A47A8">
        <w:rPr>
          <w:rFonts w:ascii="Times New Roman" w:hAnsi="Times New Roman" w:cs="Times New Roman"/>
          <w:sz w:val="24"/>
          <w:szCs w:val="24"/>
        </w:rPr>
        <w:t>price</w:t>
      </w:r>
      <w:r w:rsidR="00F9083F" w:rsidRPr="005A47A8">
        <w:rPr>
          <w:rFonts w:ascii="Times New Roman" w:hAnsi="Times New Roman" w:cs="Times New Roman"/>
          <w:sz w:val="24"/>
          <w:szCs w:val="24"/>
        </w:rPr>
        <w:t>s</w:t>
      </w:r>
      <w:r w:rsidR="00A60686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="00B20B40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8C7C50" w:rsidRPr="005A47A8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9F730D" w:rsidRPr="005A47A8">
        <w:rPr>
          <w:rFonts w:ascii="Times New Roman" w:hAnsi="Times New Roman" w:cs="Times New Roman"/>
          <w:sz w:val="24"/>
          <w:szCs w:val="24"/>
        </w:rPr>
        <w:t xml:space="preserve">concepts </w:t>
      </w:r>
      <w:r w:rsidR="00F9083F" w:rsidRPr="005A47A8">
        <w:rPr>
          <w:rFonts w:ascii="Times New Roman" w:hAnsi="Times New Roman" w:cs="Times New Roman"/>
          <w:sz w:val="24"/>
          <w:szCs w:val="24"/>
        </w:rPr>
        <w:t>of adaptable price income reports</w:t>
      </w:r>
      <w:r w:rsidR="00D75F25" w:rsidRPr="005A47A8">
        <w:rPr>
          <w:rFonts w:ascii="Times New Roman" w:hAnsi="Times New Roman" w:cs="Times New Roman"/>
          <w:sz w:val="24"/>
          <w:szCs w:val="24"/>
        </w:rPr>
        <w:t xml:space="preserve"> are </w:t>
      </w:r>
      <w:r w:rsidR="00D37E36" w:rsidRPr="005A47A8">
        <w:rPr>
          <w:rFonts w:ascii="Times New Roman" w:hAnsi="Times New Roman" w:cs="Times New Roman"/>
          <w:sz w:val="24"/>
          <w:szCs w:val="24"/>
        </w:rPr>
        <w:t xml:space="preserve">founded </w:t>
      </w:r>
      <w:r w:rsidR="00071281" w:rsidRPr="005A47A8">
        <w:rPr>
          <w:rFonts w:ascii="Times New Roman" w:hAnsi="Times New Roman" w:cs="Times New Roman"/>
          <w:sz w:val="24"/>
          <w:szCs w:val="24"/>
        </w:rPr>
        <w:t xml:space="preserve">in the </w:t>
      </w:r>
      <w:r w:rsidR="00A13F23" w:rsidRPr="005A47A8">
        <w:rPr>
          <w:rFonts w:ascii="Times New Roman" w:hAnsi="Times New Roman" w:cs="Times New Roman"/>
          <w:sz w:val="24"/>
          <w:szCs w:val="24"/>
        </w:rPr>
        <w:t>input</w:t>
      </w:r>
      <w:r w:rsidR="00B7596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arrangement</w:t>
      </w:r>
      <w:r w:rsidR="00283A05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E70EFE" w:rsidRPr="005A47A8">
        <w:rPr>
          <w:rFonts w:ascii="Times New Roman" w:hAnsi="Times New Roman" w:cs="Times New Roman"/>
          <w:sz w:val="24"/>
          <w:szCs w:val="24"/>
        </w:rPr>
        <w:t xml:space="preserve">and </w:t>
      </w:r>
      <w:r w:rsidR="00FC2BCC" w:rsidRPr="005A47A8">
        <w:rPr>
          <w:rFonts w:ascii="Times New Roman" w:hAnsi="Times New Roman" w:cs="Times New Roman"/>
          <w:sz w:val="24"/>
          <w:szCs w:val="24"/>
        </w:rPr>
        <w:t xml:space="preserve">groups </w:t>
      </w:r>
      <w:r w:rsidR="00B66D0B" w:rsidRPr="005A47A8">
        <w:rPr>
          <w:rFonts w:ascii="Times New Roman" w:hAnsi="Times New Roman" w:cs="Times New Roman"/>
          <w:sz w:val="24"/>
          <w:szCs w:val="24"/>
        </w:rPr>
        <w:t xml:space="preserve">expenses </w:t>
      </w:r>
      <w:r w:rsidR="00247AFD" w:rsidRPr="005A47A8">
        <w:rPr>
          <w:rFonts w:ascii="Times New Roman" w:hAnsi="Times New Roman" w:cs="Times New Roman"/>
          <w:sz w:val="24"/>
          <w:szCs w:val="24"/>
        </w:rPr>
        <w:t xml:space="preserve">based </w:t>
      </w:r>
      <w:r w:rsidR="00C04353" w:rsidRPr="005A47A8">
        <w:rPr>
          <w:rFonts w:ascii="Times New Roman" w:hAnsi="Times New Roman" w:cs="Times New Roman"/>
          <w:sz w:val="24"/>
          <w:szCs w:val="24"/>
        </w:rPr>
        <w:t>on cost behavior</w:t>
      </w:r>
      <w:r w:rsidR="00004416" w:rsidRPr="005A47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7B677" w14:textId="58103744" w:rsidR="00F33B1A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ab/>
      </w:r>
      <w:r w:rsidR="00F9083F" w:rsidRPr="005A47A8">
        <w:rPr>
          <w:rFonts w:ascii="Times New Roman" w:hAnsi="Times New Roman" w:cs="Times New Roman"/>
          <w:sz w:val="24"/>
          <w:szCs w:val="24"/>
        </w:rPr>
        <w:t>A</w:t>
      </w:r>
      <w:r w:rsidR="00004416" w:rsidRPr="005A47A8">
        <w:rPr>
          <w:rFonts w:ascii="Times New Roman" w:hAnsi="Times New Roman" w:cs="Times New Roman"/>
          <w:sz w:val="24"/>
          <w:szCs w:val="24"/>
        </w:rPr>
        <w:t>nother aspect is tha</w:t>
      </w:r>
      <w:r w:rsidR="0084155A" w:rsidRPr="005A47A8">
        <w:rPr>
          <w:rFonts w:ascii="Times New Roman" w:hAnsi="Times New Roman" w:cs="Times New Roman"/>
          <w:sz w:val="24"/>
          <w:szCs w:val="24"/>
        </w:rPr>
        <w:t xml:space="preserve">t the operating </w:t>
      </w:r>
      <w:r w:rsidR="00AE2504" w:rsidRPr="005A47A8">
        <w:rPr>
          <w:rFonts w:ascii="Times New Roman" w:hAnsi="Times New Roman" w:cs="Times New Roman"/>
          <w:sz w:val="24"/>
          <w:szCs w:val="24"/>
        </w:rPr>
        <w:t xml:space="preserve">income </w:t>
      </w:r>
      <w:r w:rsidR="008910C0" w:rsidRPr="005A47A8">
        <w:rPr>
          <w:rFonts w:ascii="Times New Roman" w:hAnsi="Times New Roman" w:cs="Times New Roman"/>
          <w:sz w:val="24"/>
          <w:szCs w:val="24"/>
        </w:rPr>
        <w:t xml:space="preserve">differs </w:t>
      </w:r>
      <w:r w:rsidR="00BF3179" w:rsidRPr="005A47A8">
        <w:rPr>
          <w:rFonts w:ascii="Times New Roman" w:hAnsi="Times New Roman" w:cs="Times New Roman"/>
          <w:sz w:val="24"/>
          <w:szCs w:val="24"/>
        </w:rPr>
        <w:t xml:space="preserve">in both </w:t>
      </w:r>
      <w:r w:rsidR="00DE1640" w:rsidRPr="005A47A8">
        <w:rPr>
          <w:rFonts w:ascii="Times New Roman" w:hAnsi="Times New Roman" w:cs="Times New Roman"/>
          <w:sz w:val="24"/>
          <w:szCs w:val="24"/>
        </w:rPr>
        <w:t>method</w:t>
      </w:r>
      <w:r w:rsidR="00F9083F" w:rsidRPr="005A47A8">
        <w:rPr>
          <w:rFonts w:ascii="Times New Roman" w:hAnsi="Times New Roman" w:cs="Times New Roman"/>
          <w:sz w:val="24"/>
          <w:szCs w:val="24"/>
        </w:rPr>
        <w:t>s,</w:t>
      </w:r>
      <w:r w:rsidR="00DE1640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740BAA" w:rsidRPr="005A47A8">
        <w:rPr>
          <w:rFonts w:ascii="Times New Roman" w:hAnsi="Times New Roman" w:cs="Times New Roman"/>
          <w:sz w:val="24"/>
          <w:szCs w:val="24"/>
        </w:rPr>
        <w:t xml:space="preserve">they </w:t>
      </w:r>
      <w:r w:rsidR="00415315" w:rsidRPr="005A47A8">
        <w:rPr>
          <w:rFonts w:ascii="Times New Roman" w:hAnsi="Times New Roman" w:cs="Times New Roman"/>
          <w:sz w:val="24"/>
          <w:szCs w:val="24"/>
        </w:rPr>
        <w:t xml:space="preserve">comprise </w:t>
      </w:r>
      <w:r w:rsidR="00F9083F" w:rsidRPr="005A47A8">
        <w:rPr>
          <w:rFonts w:ascii="Times New Roman" w:hAnsi="Times New Roman" w:cs="Times New Roman"/>
          <w:sz w:val="24"/>
          <w:szCs w:val="24"/>
        </w:rPr>
        <w:t>product and period cost</w:t>
      </w:r>
      <w:r w:rsidR="007B0878" w:rsidRPr="005A47A8">
        <w:rPr>
          <w:rFonts w:ascii="Times New Roman" w:hAnsi="Times New Roman" w:cs="Times New Roman"/>
          <w:sz w:val="24"/>
          <w:szCs w:val="24"/>
        </w:rPr>
        <w:t xml:space="preserve">s defined </w:t>
      </w:r>
      <w:r w:rsidR="004672D8" w:rsidRPr="005A47A8">
        <w:rPr>
          <w:rFonts w:ascii="Times New Roman" w:hAnsi="Times New Roman" w:cs="Times New Roman"/>
          <w:sz w:val="24"/>
          <w:szCs w:val="24"/>
        </w:rPr>
        <w:t xml:space="preserve">differently. </w:t>
      </w:r>
      <w:r w:rsidR="00124A64" w:rsidRPr="005A47A8">
        <w:rPr>
          <w:rFonts w:ascii="Times New Roman" w:hAnsi="Times New Roman" w:cs="Times New Roman"/>
          <w:sz w:val="24"/>
          <w:szCs w:val="24"/>
        </w:rPr>
        <w:t xml:space="preserve">Variable </w:t>
      </w:r>
      <w:r w:rsidR="00E73660" w:rsidRPr="005A47A8">
        <w:rPr>
          <w:rFonts w:ascii="Times New Roman" w:hAnsi="Times New Roman" w:cs="Times New Roman"/>
          <w:sz w:val="24"/>
          <w:szCs w:val="24"/>
        </w:rPr>
        <w:t xml:space="preserve">costing </w:t>
      </w:r>
      <w:r w:rsidR="004B76ED" w:rsidRPr="005A47A8">
        <w:rPr>
          <w:rFonts w:ascii="Times New Roman" w:hAnsi="Times New Roman" w:cs="Times New Roman"/>
          <w:sz w:val="24"/>
          <w:szCs w:val="24"/>
        </w:rPr>
        <w:t xml:space="preserve">will consider </w:t>
      </w:r>
      <w:r w:rsidR="00BD2583" w:rsidRPr="005A47A8">
        <w:rPr>
          <w:rFonts w:ascii="Times New Roman" w:hAnsi="Times New Roman" w:cs="Times New Roman"/>
          <w:sz w:val="24"/>
          <w:szCs w:val="24"/>
        </w:rPr>
        <w:t xml:space="preserve">product costs </w:t>
      </w:r>
      <w:r w:rsidR="00BC390D" w:rsidRPr="005A47A8">
        <w:rPr>
          <w:rFonts w:ascii="Times New Roman" w:hAnsi="Times New Roman" w:cs="Times New Roman"/>
          <w:sz w:val="24"/>
          <w:szCs w:val="24"/>
        </w:rPr>
        <w:t xml:space="preserve">comprising of </w:t>
      </w:r>
      <w:r w:rsidR="00F9083F" w:rsidRPr="005A47A8">
        <w:rPr>
          <w:rFonts w:ascii="Times New Roman" w:hAnsi="Times New Roman" w:cs="Times New Roman"/>
          <w:sz w:val="24"/>
          <w:szCs w:val="24"/>
        </w:rPr>
        <w:t>natural</w:t>
      </w:r>
      <w:r w:rsidR="003535DF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resources</w:t>
      </w:r>
      <w:r w:rsidR="003535DF" w:rsidRPr="005A47A8">
        <w:rPr>
          <w:rFonts w:ascii="Times New Roman" w:hAnsi="Times New Roman" w:cs="Times New Roman"/>
          <w:sz w:val="24"/>
          <w:szCs w:val="24"/>
        </w:rPr>
        <w:t xml:space="preserve">, </w:t>
      </w:r>
      <w:r w:rsidR="00A13F23" w:rsidRPr="005A47A8">
        <w:rPr>
          <w:rFonts w:ascii="Times New Roman" w:hAnsi="Times New Roman" w:cs="Times New Roman"/>
          <w:sz w:val="24"/>
          <w:szCs w:val="24"/>
        </w:rPr>
        <w:t>straight</w:t>
      </w:r>
      <w:r w:rsidR="00024E59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employment</w:t>
      </w:r>
      <w:r w:rsidR="00F9083F" w:rsidRPr="005A47A8">
        <w:rPr>
          <w:rFonts w:ascii="Times New Roman" w:hAnsi="Times New Roman" w:cs="Times New Roman"/>
          <w:sz w:val="24"/>
          <w:szCs w:val="24"/>
        </w:rPr>
        <w:t>,</w:t>
      </w:r>
      <w:r w:rsidR="00024E59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4F6688" w:rsidRPr="005A47A8">
        <w:rPr>
          <w:rFonts w:ascii="Times New Roman" w:hAnsi="Times New Roman" w:cs="Times New Roman"/>
          <w:sz w:val="24"/>
          <w:szCs w:val="24"/>
        </w:rPr>
        <w:t xml:space="preserve">variable </w:t>
      </w:r>
      <w:r w:rsidR="00A13F23" w:rsidRPr="005A47A8">
        <w:rPr>
          <w:rFonts w:ascii="Times New Roman" w:hAnsi="Times New Roman" w:cs="Times New Roman"/>
          <w:sz w:val="24"/>
          <w:szCs w:val="24"/>
        </w:rPr>
        <w:t>industrial</w:t>
      </w:r>
      <w:r w:rsidR="004F6688" w:rsidRPr="005A47A8">
        <w:rPr>
          <w:rFonts w:ascii="Times New Roman" w:hAnsi="Times New Roman" w:cs="Times New Roman"/>
          <w:sz w:val="24"/>
          <w:szCs w:val="24"/>
        </w:rPr>
        <w:t xml:space="preserve"> overhead. </w:t>
      </w:r>
      <w:r w:rsidR="005B3EF0" w:rsidRPr="005A47A8">
        <w:rPr>
          <w:rFonts w:ascii="Times New Roman" w:hAnsi="Times New Roman" w:cs="Times New Roman"/>
          <w:sz w:val="24"/>
          <w:szCs w:val="24"/>
        </w:rPr>
        <w:t xml:space="preserve">Also,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DD3556" w:rsidRPr="005A47A8">
        <w:rPr>
          <w:rFonts w:ascii="Times New Roman" w:hAnsi="Times New Roman" w:cs="Times New Roman"/>
          <w:sz w:val="24"/>
          <w:szCs w:val="24"/>
        </w:rPr>
        <w:t xml:space="preserve">period </w:t>
      </w:r>
      <w:r w:rsidR="00A13F23" w:rsidRPr="005A47A8">
        <w:rPr>
          <w:rFonts w:ascii="Times New Roman" w:hAnsi="Times New Roman" w:cs="Times New Roman"/>
          <w:sz w:val="24"/>
          <w:szCs w:val="24"/>
        </w:rPr>
        <w:t>price</w:t>
      </w:r>
      <w:r w:rsidR="00DD3556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7211A3" w:rsidRPr="005A47A8">
        <w:rPr>
          <w:rFonts w:ascii="Times New Roman" w:hAnsi="Times New Roman" w:cs="Times New Roman"/>
          <w:sz w:val="24"/>
          <w:szCs w:val="24"/>
        </w:rPr>
        <w:t>will co</w:t>
      </w:r>
      <w:r w:rsidR="00F9083F" w:rsidRPr="005A47A8">
        <w:rPr>
          <w:rFonts w:ascii="Times New Roman" w:hAnsi="Times New Roman" w:cs="Times New Roman"/>
          <w:sz w:val="24"/>
          <w:szCs w:val="24"/>
        </w:rPr>
        <w:t>ntain</w:t>
      </w:r>
      <w:r w:rsidR="007211A3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static</w:t>
      </w:r>
      <w:r w:rsidR="00166F8C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industrial</w:t>
      </w:r>
      <w:r w:rsidR="00166F8C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0421D6" w:rsidRPr="005A47A8">
        <w:rPr>
          <w:rFonts w:ascii="Times New Roman" w:hAnsi="Times New Roman" w:cs="Times New Roman"/>
          <w:sz w:val="24"/>
          <w:szCs w:val="24"/>
        </w:rPr>
        <w:t xml:space="preserve">overhead, </w:t>
      </w:r>
      <w:r w:rsidR="00D608F9" w:rsidRPr="005A47A8">
        <w:rPr>
          <w:rFonts w:ascii="Times New Roman" w:hAnsi="Times New Roman" w:cs="Times New Roman"/>
          <w:sz w:val="24"/>
          <w:szCs w:val="24"/>
        </w:rPr>
        <w:t xml:space="preserve">variable </w:t>
      </w:r>
      <w:r w:rsidR="00AC5ACF" w:rsidRPr="005A47A8">
        <w:rPr>
          <w:rFonts w:ascii="Times New Roman" w:hAnsi="Times New Roman" w:cs="Times New Roman"/>
          <w:sz w:val="24"/>
          <w:szCs w:val="24"/>
        </w:rPr>
        <w:t>and</w:t>
      </w:r>
      <w:r w:rsidR="00361875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E0913" w:rsidRPr="005A47A8">
        <w:rPr>
          <w:rFonts w:ascii="Times New Roman" w:hAnsi="Times New Roman" w:cs="Times New Roman"/>
          <w:sz w:val="24"/>
          <w:szCs w:val="24"/>
        </w:rPr>
        <w:t xml:space="preserve">fixed </w:t>
      </w:r>
      <w:r w:rsidR="00A13F23" w:rsidRPr="005A47A8">
        <w:rPr>
          <w:rFonts w:ascii="Times New Roman" w:hAnsi="Times New Roman" w:cs="Times New Roman"/>
          <w:sz w:val="24"/>
          <w:szCs w:val="24"/>
        </w:rPr>
        <w:t>marketing</w:t>
      </w:r>
      <w:r w:rsidR="00F9083F" w:rsidRPr="005A47A8">
        <w:rPr>
          <w:rFonts w:ascii="Times New Roman" w:hAnsi="Times New Roman" w:cs="Times New Roman"/>
          <w:sz w:val="24"/>
          <w:szCs w:val="24"/>
        </w:rPr>
        <w:t>,</w:t>
      </w:r>
      <w:r w:rsidR="00AE0913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A13F23" w:rsidRPr="005A47A8">
        <w:rPr>
          <w:rFonts w:ascii="Times New Roman" w:hAnsi="Times New Roman" w:cs="Times New Roman"/>
          <w:sz w:val="24"/>
          <w:szCs w:val="24"/>
        </w:rPr>
        <w:t>organizational</w:t>
      </w:r>
      <w:r w:rsidR="00AE0913" w:rsidRPr="005A47A8">
        <w:rPr>
          <w:rFonts w:ascii="Times New Roman" w:hAnsi="Times New Roman" w:cs="Times New Roman"/>
          <w:sz w:val="24"/>
          <w:szCs w:val="24"/>
        </w:rPr>
        <w:t xml:space="preserve"> e</w:t>
      </w:r>
      <w:r w:rsidR="00EE0FE0" w:rsidRPr="005A47A8">
        <w:rPr>
          <w:rFonts w:ascii="Times New Roman" w:hAnsi="Times New Roman" w:cs="Times New Roman"/>
          <w:sz w:val="24"/>
          <w:szCs w:val="24"/>
        </w:rPr>
        <w:t>x</w:t>
      </w:r>
      <w:r w:rsidR="00AE0913" w:rsidRPr="005A47A8">
        <w:rPr>
          <w:rFonts w:ascii="Times New Roman" w:hAnsi="Times New Roman" w:cs="Times New Roman"/>
          <w:sz w:val="24"/>
          <w:szCs w:val="24"/>
        </w:rPr>
        <w:t xml:space="preserve">penses. </w:t>
      </w:r>
      <w:r w:rsidR="005720C6" w:rsidRPr="005A47A8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BE743B" w:rsidRPr="005A47A8">
        <w:rPr>
          <w:rFonts w:ascii="Times New Roman" w:hAnsi="Times New Roman" w:cs="Times New Roman"/>
          <w:sz w:val="24"/>
          <w:szCs w:val="24"/>
        </w:rPr>
        <w:t xml:space="preserve">absorption </w:t>
      </w:r>
      <w:r w:rsidR="00A13F23" w:rsidRPr="005A47A8">
        <w:rPr>
          <w:rFonts w:ascii="Times New Roman" w:hAnsi="Times New Roman" w:cs="Times New Roman"/>
          <w:sz w:val="24"/>
          <w:szCs w:val="24"/>
        </w:rPr>
        <w:t>estimate</w:t>
      </w:r>
      <w:r w:rsidR="00BE743B" w:rsidRPr="005A47A8">
        <w:rPr>
          <w:rFonts w:ascii="Times New Roman" w:hAnsi="Times New Roman" w:cs="Times New Roman"/>
          <w:sz w:val="24"/>
          <w:szCs w:val="24"/>
        </w:rPr>
        <w:t xml:space="preserve"> will treat all </w:t>
      </w:r>
      <w:r w:rsidR="00F9083F" w:rsidRPr="005A47A8">
        <w:rPr>
          <w:rFonts w:ascii="Times New Roman" w:hAnsi="Times New Roman" w:cs="Times New Roman"/>
          <w:sz w:val="24"/>
          <w:szCs w:val="24"/>
        </w:rPr>
        <w:t>production costs</w:t>
      </w:r>
      <w:r w:rsidR="00BE743B" w:rsidRPr="005A47A8">
        <w:rPr>
          <w:rFonts w:ascii="Times New Roman" w:hAnsi="Times New Roman" w:cs="Times New Roman"/>
          <w:sz w:val="24"/>
          <w:szCs w:val="24"/>
        </w:rPr>
        <w:t xml:space="preserve"> as </w:t>
      </w:r>
      <w:r w:rsidR="00DF6E7C" w:rsidRPr="005A47A8">
        <w:rPr>
          <w:rFonts w:ascii="Times New Roman" w:hAnsi="Times New Roman" w:cs="Times New Roman"/>
          <w:sz w:val="24"/>
          <w:szCs w:val="24"/>
        </w:rPr>
        <w:t>product cost</w:t>
      </w:r>
      <w:r w:rsidR="00F9083F" w:rsidRPr="005A47A8">
        <w:rPr>
          <w:rFonts w:ascii="Times New Roman" w:hAnsi="Times New Roman" w:cs="Times New Roman"/>
          <w:sz w:val="24"/>
          <w:szCs w:val="24"/>
        </w:rPr>
        <w:t>s,</w:t>
      </w:r>
      <w:r w:rsidR="00DF6E7C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9161C8" w:rsidRPr="005A47A8">
        <w:rPr>
          <w:rFonts w:ascii="Times New Roman" w:hAnsi="Times New Roman" w:cs="Times New Roman"/>
          <w:sz w:val="24"/>
          <w:szCs w:val="24"/>
        </w:rPr>
        <w:t xml:space="preserve">including </w:t>
      </w:r>
      <w:r w:rsidR="00A13F23" w:rsidRPr="005A47A8">
        <w:rPr>
          <w:rFonts w:ascii="Times New Roman" w:hAnsi="Times New Roman" w:cs="Times New Roman"/>
          <w:sz w:val="24"/>
          <w:szCs w:val="24"/>
        </w:rPr>
        <w:t>static</w:t>
      </w:r>
      <w:r w:rsidR="009161C8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industrial</w:t>
      </w:r>
      <w:r w:rsidR="009161C8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4A56A9" w:rsidRPr="005A47A8">
        <w:rPr>
          <w:rFonts w:ascii="Times New Roman" w:hAnsi="Times New Roman" w:cs="Times New Roman"/>
          <w:sz w:val="24"/>
          <w:szCs w:val="24"/>
        </w:rPr>
        <w:t xml:space="preserve">overhead, </w:t>
      </w:r>
      <w:r w:rsidR="001D54E2" w:rsidRPr="005A47A8">
        <w:rPr>
          <w:rFonts w:ascii="Times New Roman" w:hAnsi="Times New Roman" w:cs="Times New Roman"/>
          <w:sz w:val="24"/>
          <w:szCs w:val="24"/>
        </w:rPr>
        <w:t xml:space="preserve">and period </w:t>
      </w:r>
      <w:r w:rsidR="00A13F23" w:rsidRPr="005A47A8">
        <w:rPr>
          <w:rFonts w:ascii="Times New Roman" w:hAnsi="Times New Roman" w:cs="Times New Roman"/>
          <w:sz w:val="24"/>
          <w:szCs w:val="24"/>
        </w:rPr>
        <w:t>expenses</w:t>
      </w:r>
      <w:r w:rsidR="00CC6C2B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0461D2" w:rsidRPr="005A47A8">
        <w:rPr>
          <w:rFonts w:ascii="Times New Roman" w:hAnsi="Times New Roman" w:cs="Times New Roman"/>
          <w:sz w:val="24"/>
          <w:szCs w:val="24"/>
        </w:rPr>
        <w:t xml:space="preserve">will comprise </w:t>
      </w:r>
      <w:r w:rsidR="00A13F23" w:rsidRPr="005A47A8">
        <w:rPr>
          <w:rFonts w:ascii="Times New Roman" w:hAnsi="Times New Roman" w:cs="Times New Roman"/>
          <w:sz w:val="24"/>
          <w:szCs w:val="24"/>
        </w:rPr>
        <w:t>adjustable</w:t>
      </w:r>
      <w:r w:rsidR="00FF734B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0470E6" w:rsidRPr="005A47A8">
        <w:rPr>
          <w:rFonts w:ascii="Times New Roman" w:hAnsi="Times New Roman" w:cs="Times New Roman"/>
          <w:sz w:val="24"/>
          <w:szCs w:val="24"/>
        </w:rPr>
        <w:t xml:space="preserve">and fixed </w:t>
      </w:r>
      <w:r w:rsidR="00686CC1" w:rsidRPr="005A47A8">
        <w:rPr>
          <w:rFonts w:ascii="Times New Roman" w:hAnsi="Times New Roman" w:cs="Times New Roman"/>
          <w:sz w:val="24"/>
          <w:szCs w:val="24"/>
        </w:rPr>
        <w:t xml:space="preserve">selling and administrative </w:t>
      </w:r>
      <w:r w:rsidR="00F9083F" w:rsidRPr="005A47A8">
        <w:rPr>
          <w:rFonts w:ascii="Times New Roman" w:hAnsi="Times New Roman" w:cs="Times New Roman"/>
          <w:sz w:val="24"/>
          <w:szCs w:val="24"/>
        </w:rPr>
        <w:t>expense</w:t>
      </w:r>
      <w:r w:rsidR="00A13F23" w:rsidRPr="005A47A8">
        <w:rPr>
          <w:rFonts w:ascii="Times New Roman" w:hAnsi="Times New Roman" w:cs="Times New Roman"/>
          <w:sz w:val="24"/>
          <w:szCs w:val="24"/>
        </w:rPr>
        <w:t>s</w:t>
      </w:r>
      <w:r w:rsidR="007E1AA0" w:rsidRPr="005A47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F5D79" w14:textId="442557AD" w:rsidR="00AC5ACF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ab/>
      </w:r>
      <w:r w:rsidR="00694EFB" w:rsidRPr="005A47A8">
        <w:rPr>
          <w:rFonts w:ascii="Times New Roman" w:hAnsi="Times New Roman" w:cs="Times New Roman"/>
          <w:sz w:val="24"/>
          <w:szCs w:val="24"/>
        </w:rPr>
        <w:t xml:space="preserve">A segment is </w:t>
      </w:r>
      <w:r w:rsidR="0087436C" w:rsidRPr="005A47A8">
        <w:rPr>
          <w:rFonts w:ascii="Times New Roman" w:hAnsi="Times New Roman" w:cs="Times New Roman"/>
          <w:sz w:val="24"/>
          <w:szCs w:val="24"/>
        </w:rPr>
        <w:t xml:space="preserve">any part or </w:t>
      </w:r>
      <w:r w:rsidR="002754BE" w:rsidRPr="005A47A8">
        <w:rPr>
          <w:rFonts w:ascii="Times New Roman" w:hAnsi="Times New Roman" w:cs="Times New Roman"/>
          <w:sz w:val="24"/>
          <w:szCs w:val="24"/>
        </w:rPr>
        <w:t xml:space="preserve">event in the company that managers </w:t>
      </w:r>
      <w:r w:rsidR="00BE174D" w:rsidRPr="005A47A8">
        <w:rPr>
          <w:rFonts w:ascii="Times New Roman" w:hAnsi="Times New Roman" w:cs="Times New Roman"/>
          <w:sz w:val="24"/>
          <w:szCs w:val="24"/>
        </w:rPr>
        <w:t>obtain</w:t>
      </w:r>
      <w:r w:rsidR="002754BE" w:rsidRPr="005A47A8">
        <w:rPr>
          <w:rFonts w:ascii="Times New Roman" w:hAnsi="Times New Roman" w:cs="Times New Roman"/>
          <w:sz w:val="24"/>
          <w:szCs w:val="24"/>
        </w:rPr>
        <w:t xml:space="preserve"> cost, revenue</w:t>
      </w:r>
      <w:r w:rsidR="00F9083F" w:rsidRPr="005A47A8">
        <w:rPr>
          <w:rFonts w:ascii="Times New Roman" w:hAnsi="Times New Roman" w:cs="Times New Roman"/>
          <w:sz w:val="24"/>
          <w:szCs w:val="24"/>
        </w:rPr>
        <w:t>,</w:t>
      </w:r>
      <w:r w:rsidR="002754BE" w:rsidRPr="005A47A8">
        <w:rPr>
          <w:rFonts w:ascii="Times New Roman" w:hAnsi="Times New Roman" w:cs="Times New Roman"/>
          <w:sz w:val="24"/>
          <w:szCs w:val="24"/>
        </w:rPr>
        <w:t xml:space="preserve"> or profit data such as a service </w:t>
      </w:r>
      <w:r w:rsidR="003C51FB" w:rsidRPr="005A47A8">
        <w:rPr>
          <w:rFonts w:ascii="Times New Roman" w:hAnsi="Times New Roman" w:cs="Times New Roman"/>
          <w:sz w:val="24"/>
          <w:szCs w:val="24"/>
        </w:rPr>
        <w:t xml:space="preserve">center. </w:t>
      </w:r>
      <w:r w:rsidR="00E63CCB" w:rsidRPr="005A47A8">
        <w:rPr>
          <w:rFonts w:ascii="Times New Roman" w:hAnsi="Times New Roman" w:cs="Times New Roman"/>
          <w:sz w:val="24"/>
          <w:szCs w:val="24"/>
        </w:rPr>
        <w:t xml:space="preserve">When building a segment </w:t>
      </w:r>
      <w:r w:rsidR="00FD42F0" w:rsidRPr="005A47A8">
        <w:rPr>
          <w:rFonts w:ascii="Times New Roman" w:hAnsi="Times New Roman" w:cs="Times New Roman"/>
          <w:sz w:val="24"/>
          <w:szCs w:val="24"/>
        </w:rPr>
        <w:t xml:space="preserve">income </w:t>
      </w:r>
      <w:r w:rsidR="004B0F4E" w:rsidRPr="005A47A8">
        <w:rPr>
          <w:rFonts w:ascii="Times New Roman" w:hAnsi="Times New Roman" w:cs="Times New Roman"/>
          <w:sz w:val="24"/>
          <w:szCs w:val="24"/>
        </w:rPr>
        <w:t>statement,</w:t>
      </w:r>
      <w:r w:rsidR="00FD42F0" w:rsidRPr="005A47A8">
        <w:rPr>
          <w:rFonts w:ascii="Times New Roman" w:hAnsi="Times New Roman" w:cs="Times New Roman"/>
          <w:sz w:val="24"/>
          <w:szCs w:val="24"/>
        </w:rPr>
        <w:t xml:space="preserve"> it vital to consider </w:t>
      </w:r>
      <w:r w:rsidR="008C0206" w:rsidRPr="005A47A8">
        <w:rPr>
          <w:rFonts w:ascii="Times New Roman" w:hAnsi="Times New Roman" w:cs="Times New Roman"/>
          <w:sz w:val="24"/>
          <w:szCs w:val="24"/>
        </w:rPr>
        <w:t xml:space="preserve">contribution format ad </w:t>
      </w:r>
      <w:r w:rsidR="00A13F23" w:rsidRPr="005A47A8">
        <w:rPr>
          <w:rFonts w:ascii="Times New Roman" w:hAnsi="Times New Roman" w:cs="Times New Roman"/>
          <w:sz w:val="24"/>
          <w:szCs w:val="24"/>
        </w:rPr>
        <w:t>noticeable</w:t>
      </w:r>
      <w:r w:rsidR="005F3934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static</w:t>
      </w:r>
      <w:r w:rsidR="00BE174D" w:rsidRPr="005A47A8">
        <w:rPr>
          <w:rFonts w:ascii="Times New Roman" w:hAnsi="Times New Roman" w:cs="Times New Roman"/>
          <w:sz w:val="24"/>
          <w:szCs w:val="24"/>
        </w:rPr>
        <w:t xml:space="preserve"> c</w:t>
      </w:r>
      <w:r w:rsidR="00F9083F" w:rsidRPr="005A47A8">
        <w:rPr>
          <w:rFonts w:ascii="Times New Roman" w:hAnsi="Times New Roman" w:cs="Times New Roman"/>
          <w:sz w:val="24"/>
          <w:szCs w:val="24"/>
        </w:rPr>
        <w:t>harge</w:t>
      </w:r>
      <w:r w:rsidR="00BE174D" w:rsidRPr="005A47A8">
        <w:rPr>
          <w:rFonts w:ascii="Times New Roman" w:hAnsi="Times New Roman" w:cs="Times New Roman"/>
          <w:sz w:val="24"/>
          <w:szCs w:val="24"/>
        </w:rPr>
        <w:t>.</w:t>
      </w:r>
      <w:r w:rsidR="0054229E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9083F" w:rsidRPr="005A47A8">
        <w:rPr>
          <w:rFonts w:ascii="Times New Roman" w:hAnsi="Times New Roman" w:cs="Times New Roman"/>
          <w:sz w:val="24"/>
          <w:szCs w:val="24"/>
        </w:rPr>
        <w:t>Ostensible</w:t>
      </w:r>
      <w:r w:rsidR="0054229E" w:rsidRPr="005A47A8">
        <w:rPr>
          <w:rFonts w:ascii="Times New Roman" w:hAnsi="Times New Roman" w:cs="Times New Roman"/>
          <w:sz w:val="24"/>
          <w:szCs w:val="24"/>
        </w:rPr>
        <w:t xml:space="preserve"> fixed cost </w:t>
      </w:r>
      <w:r w:rsidR="00DC3B00" w:rsidRPr="005A47A8">
        <w:rPr>
          <w:rFonts w:ascii="Times New Roman" w:hAnsi="Times New Roman" w:cs="Times New Roman"/>
          <w:sz w:val="24"/>
          <w:szCs w:val="24"/>
        </w:rPr>
        <w:t xml:space="preserve">occurs </w:t>
      </w:r>
      <w:r w:rsidR="00A13F23" w:rsidRPr="005A47A8">
        <w:rPr>
          <w:rFonts w:ascii="Times New Roman" w:hAnsi="Times New Roman" w:cs="Times New Roman"/>
          <w:sz w:val="24"/>
          <w:szCs w:val="24"/>
        </w:rPr>
        <w:t>due to</w:t>
      </w:r>
      <w:r w:rsidR="005F3A3E" w:rsidRPr="005A47A8">
        <w:rPr>
          <w:rFonts w:ascii="Times New Roman" w:hAnsi="Times New Roman" w:cs="Times New Roman"/>
          <w:sz w:val="24"/>
          <w:szCs w:val="24"/>
        </w:rPr>
        <w:t xml:space="preserve"> the </w:t>
      </w:r>
      <w:r w:rsidR="005A5251" w:rsidRPr="005A47A8">
        <w:rPr>
          <w:rFonts w:ascii="Times New Roman" w:hAnsi="Times New Roman" w:cs="Times New Roman"/>
          <w:sz w:val="24"/>
          <w:szCs w:val="24"/>
        </w:rPr>
        <w:t xml:space="preserve">availability of the </w:t>
      </w:r>
      <w:r w:rsidR="00E36B81" w:rsidRPr="005A47A8">
        <w:rPr>
          <w:rFonts w:ascii="Times New Roman" w:hAnsi="Times New Roman" w:cs="Times New Roman"/>
          <w:sz w:val="24"/>
          <w:szCs w:val="24"/>
        </w:rPr>
        <w:t xml:space="preserve">specific </w:t>
      </w:r>
      <w:r w:rsidR="00A13F23" w:rsidRPr="005A47A8">
        <w:rPr>
          <w:rFonts w:ascii="Times New Roman" w:hAnsi="Times New Roman" w:cs="Times New Roman"/>
          <w:sz w:val="24"/>
          <w:szCs w:val="24"/>
        </w:rPr>
        <w:t>section</w:t>
      </w:r>
      <w:r w:rsidR="00C05A7A" w:rsidRPr="005A47A8">
        <w:rPr>
          <w:rFonts w:ascii="Times New Roman" w:hAnsi="Times New Roman" w:cs="Times New Roman"/>
          <w:sz w:val="24"/>
          <w:szCs w:val="24"/>
        </w:rPr>
        <w:t xml:space="preserve"> that would </w:t>
      </w:r>
      <w:r w:rsidR="00A13F23" w:rsidRPr="005A47A8">
        <w:rPr>
          <w:rFonts w:ascii="Times New Roman" w:hAnsi="Times New Roman" w:cs="Times New Roman"/>
          <w:sz w:val="24"/>
          <w:szCs w:val="24"/>
        </w:rPr>
        <w:t>vanish</w:t>
      </w:r>
      <w:r w:rsidR="00C05A7A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in a few days</w:t>
      </w:r>
      <w:r w:rsidR="00C05A7A" w:rsidRPr="005A47A8">
        <w:rPr>
          <w:rFonts w:ascii="Times New Roman" w:hAnsi="Times New Roman" w:cs="Times New Roman"/>
          <w:sz w:val="24"/>
          <w:szCs w:val="24"/>
        </w:rPr>
        <w:t xml:space="preserve"> when </w:t>
      </w:r>
      <w:r w:rsidR="00587985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A13F23" w:rsidRPr="005A47A8">
        <w:rPr>
          <w:rFonts w:ascii="Times New Roman" w:hAnsi="Times New Roman" w:cs="Times New Roman"/>
          <w:sz w:val="24"/>
          <w:szCs w:val="24"/>
        </w:rPr>
        <w:t>s</w:t>
      </w:r>
      <w:r w:rsidR="00F9083F" w:rsidRPr="005A47A8">
        <w:rPr>
          <w:rFonts w:ascii="Times New Roman" w:hAnsi="Times New Roman" w:cs="Times New Roman"/>
          <w:sz w:val="24"/>
          <w:szCs w:val="24"/>
        </w:rPr>
        <w:t>el</w:t>
      </w:r>
      <w:r w:rsidR="00A13F23" w:rsidRPr="005A47A8">
        <w:rPr>
          <w:rFonts w:ascii="Times New Roman" w:hAnsi="Times New Roman" w:cs="Times New Roman"/>
          <w:sz w:val="24"/>
          <w:szCs w:val="24"/>
        </w:rPr>
        <w:t>ection</w:t>
      </w:r>
      <w:r w:rsidR="005E774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0F70F4" w:rsidRPr="005A47A8">
        <w:rPr>
          <w:rFonts w:ascii="Times New Roman" w:hAnsi="Times New Roman" w:cs="Times New Roman"/>
          <w:sz w:val="24"/>
          <w:szCs w:val="24"/>
        </w:rPr>
        <w:t>is over</w:t>
      </w:r>
      <w:r w:rsidR="00F9083F" w:rsidRPr="005A47A8">
        <w:rPr>
          <w:rFonts w:ascii="Times New Roman" w:hAnsi="Times New Roman" w:cs="Times New Roman"/>
          <w:sz w:val="24"/>
          <w:szCs w:val="24"/>
        </w:rPr>
        <w:t>,</w:t>
      </w:r>
      <w:r w:rsidR="000F70F4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93051E" w:rsidRPr="005A47A8">
        <w:rPr>
          <w:rFonts w:ascii="Times New Roman" w:hAnsi="Times New Roman" w:cs="Times New Roman"/>
          <w:sz w:val="24"/>
          <w:szCs w:val="24"/>
        </w:rPr>
        <w:t xml:space="preserve">and </w:t>
      </w:r>
      <w:r w:rsidR="00A13F23" w:rsidRPr="005A47A8">
        <w:rPr>
          <w:rFonts w:ascii="Times New Roman" w:hAnsi="Times New Roman" w:cs="Times New Roman"/>
          <w:sz w:val="24"/>
          <w:szCs w:val="24"/>
        </w:rPr>
        <w:t>shared</w:t>
      </w:r>
      <w:r w:rsidR="004B0F4E" w:rsidRPr="005A47A8">
        <w:rPr>
          <w:rFonts w:ascii="Times New Roman" w:hAnsi="Times New Roman" w:cs="Times New Roman"/>
          <w:sz w:val="24"/>
          <w:szCs w:val="24"/>
        </w:rPr>
        <w:t xml:space="preserve"> fixed occurs due to </w:t>
      </w:r>
      <w:r w:rsidR="003D15D7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F9083F" w:rsidRPr="005A47A8">
        <w:rPr>
          <w:rFonts w:ascii="Times New Roman" w:hAnsi="Times New Roman" w:cs="Times New Roman"/>
          <w:sz w:val="24"/>
          <w:szCs w:val="24"/>
        </w:rPr>
        <w:t>company's general operations</w:t>
      </w:r>
      <w:r w:rsidR="00BB3EDA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C7EB1" w:rsidRPr="005A47A8">
        <w:rPr>
          <w:rFonts w:ascii="Times New Roman" w:hAnsi="Times New Roman" w:cs="Times New Roman"/>
          <w:sz w:val="24"/>
          <w:szCs w:val="24"/>
        </w:rPr>
        <w:t xml:space="preserve">and cannot </w:t>
      </w:r>
      <w:r w:rsidR="00F9083F" w:rsidRPr="005A47A8">
        <w:rPr>
          <w:rFonts w:ascii="Times New Roman" w:hAnsi="Times New Roman" w:cs="Times New Roman"/>
          <w:sz w:val="24"/>
          <w:szCs w:val="24"/>
        </w:rPr>
        <w:t>quick</w:t>
      </w:r>
      <w:r w:rsidR="00FC7EB1" w:rsidRPr="005A47A8">
        <w:rPr>
          <w:rFonts w:ascii="Times New Roman" w:hAnsi="Times New Roman" w:cs="Times New Roman"/>
          <w:sz w:val="24"/>
          <w:szCs w:val="24"/>
        </w:rPr>
        <w:t xml:space="preserve">ly </w:t>
      </w:r>
      <w:r w:rsidR="00F9083F" w:rsidRPr="005A47A8">
        <w:rPr>
          <w:rFonts w:ascii="Times New Roman" w:hAnsi="Times New Roman" w:cs="Times New Roman"/>
          <w:sz w:val="24"/>
          <w:szCs w:val="24"/>
        </w:rPr>
        <w:t>fade</w:t>
      </w:r>
      <w:r w:rsidR="00FC7EB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57030" w:rsidRPr="005A47A8">
        <w:rPr>
          <w:rFonts w:ascii="Times New Roman" w:hAnsi="Times New Roman" w:cs="Times New Roman"/>
          <w:sz w:val="24"/>
          <w:szCs w:val="24"/>
        </w:rPr>
        <w:t xml:space="preserve">due to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AE4ED8" w:rsidRPr="005A47A8">
        <w:rPr>
          <w:rFonts w:ascii="Times New Roman" w:hAnsi="Times New Roman" w:cs="Times New Roman"/>
          <w:sz w:val="24"/>
          <w:szCs w:val="24"/>
        </w:rPr>
        <w:t xml:space="preserve">eradication of the </w:t>
      </w:r>
      <w:r w:rsidR="00F9083F" w:rsidRPr="005A47A8">
        <w:rPr>
          <w:rFonts w:ascii="Times New Roman" w:hAnsi="Times New Roman" w:cs="Times New Roman"/>
          <w:sz w:val="24"/>
          <w:szCs w:val="24"/>
        </w:rPr>
        <w:t>ele</w:t>
      </w:r>
      <w:r w:rsidR="00A56E92" w:rsidRPr="005A47A8">
        <w:rPr>
          <w:rFonts w:ascii="Times New Roman" w:hAnsi="Times New Roman" w:cs="Times New Roman"/>
          <w:sz w:val="24"/>
          <w:szCs w:val="24"/>
        </w:rPr>
        <w:t xml:space="preserve">ment. </w:t>
      </w:r>
      <w:r w:rsidR="00A13F23" w:rsidRPr="005A47A8">
        <w:rPr>
          <w:rFonts w:ascii="Times New Roman" w:hAnsi="Times New Roman" w:cs="Times New Roman"/>
          <w:sz w:val="24"/>
          <w:szCs w:val="24"/>
        </w:rPr>
        <w:t>Section</w:t>
      </w:r>
      <w:r w:rsidR="00FE0C3B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DD1B56" w:rsidRPr="005A47A8">
        <w:rPr>
          <w:rFonts w:ascii="Times New Roman" w:hAnsi="Times New Roman" w:cs="Times New Roman"/>
          <w:sz w:val="24"/>
          <w:szCs w:val="24"/>
        </w:rPr>
        <w:t xml:space="preserve">margin is used </w:t>
      </w:r>
      <w:r w:rsidR="003D32AE" w:rsidRPr="005A47A8">
        <w:rPr>
          <w:rFonts w:ascii="Times New Roman" w:hAnsi="Times New Roman" w:cs="Times New Roman"/>
          <w:sz w:val="24"/>
          <w:szCs w:val="24"/>
        </w:rPr>
        <w:t xml:space="preserve">to </w:t>
      </w:r>
      <w:r w:rsidR="00A13F23" w:rsidRPr="005A47A8">
        <w:rPr>
          <w:rFonts w:ascii="Times New Roman" w:hAnsi="Times New Roman" w:cs="Times New Roman"/>
          <w:sz w:val="24"/>
          <w:szCs w:val="24"/>
        </w:rPr>
        <w:t>measure</w:t>
      </w:r>
      <w:r w:rsidR="003D32AE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041282" w:rsidRPr="005A47A8">
        <w:rPr>
          <w:rFonts w:ascii="Times New Roman" w:hAnsi="Times New Roman" w:cs="Times New Roman"/>
          <w:sz w:val="24"/>
          <w:szCs w:val="24"/>
        </w:rPr>
        <w:t xml:space="preserve">the long-run </w:t>
      </w:r>
      <w:r w:rsidR="00A13F23" w:rsidRPr="005A47A8">
        <w:rPr>
          <w:rFonts w:ascii="Times New Roman" w:hAnsi="Times New Roman" w:cs="Times New Roman"/>
          <w:sz w:val="24"/>
          <w:szCs w:val="24"/>
        </w:rPr>
        <w:t>productivity</w:t>
      </w:r>
      <w:r w:rsidR="004B3E9D" w:rsidRPr="005A47A8">
        <w:rPr>
          <w:rFonts w:ascii="Times New Roman" w:hAnsi="Times New Roman" w:cs="Times New Roman"/>
          <w:sz w:val="24"/>
          <w:szCs w:val="24"/>
        </w:rPr>
        <w:t xml:space="preserve"> of the </w:t>
      </w:r>
      <w:r w:rsidR="00A13F23" w:rsidRPr="005A47A8">
        <w:rPr>
          <w:rFonts w:ascii="Times New Roman" w:hAnsi="Times New Roman" w:cs="Times New Roman"/>
          <w:sz w:val="24"/>
          <w:szCs w:val="24"/>
        </w:rPr>
        <w:t>section</w:t>
      </w:r>
      <w:r w:rsidR="004B3E9D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0002C6" w:rsidRPr="005A47A8">
        <w:rPr>
          <w:rFonts w:ascii="Times New Roman" w:hAnsi="Times New Roman" w:cs="Times New Roman"/>
          <w:sz w:val="24"/>
          <w:szCs w:val="24"/>
        </w:rPr>
        <w:t>and is calculated</w:t>
      </w:r>
      <w:r w:rsidR="00E769DF" w:rsidRPr="005A47A8">
        <w:rPr>
          <w:rFonts w:ascii="Times New Roman" w:hAnsi="Times New Roman" w:cs="Times New Roman"/>
          <w:sz w:val="24"/>
          <w:szCs w:val="24"/>
        </w:rPr>
        <w:t>:</w:t>
      </w:r>
    </w:p>
    <w:p w14:paraId="1B234EAE" w14:textId="6CCFAAF0" w:rsidR="00E769DF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>Segment Margin= contribution margin-traceable fixed cost</w:t>
      </w:r>
    </w:p>
    <w:p w14:paraId="75DDA934" w14:textId="01003439" w:rsidR="00E769DF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lastRenderedPageBreak/>
        <w:t xml:space="preserve">Therefore, </w:t>
      </w:r>
      <w:r w:rsidR="00347CD3" w:rsidRPr="005A47A8">
        <w:rPr>
          <w:rFonts w:ascii="Times New Roman" w:hAnsi="Times New Roman" w:cs="Times New Roman"/>
          <w:sz w:val="24"/>
          <w:szCs w:val="24"/>
        </w:rPr>
        <w:t xml:space="preserve">traceable </w:t>
      </w:r>
      <w:r w:rsidR="00D76BE1" w:rsidRPr="005A47A8">
        <w:rPr>
          <w:rFonts w:ascii="Times New Roman" w:hAnsi="Times New Roman" w:cs="Times New Roman"/>
          <w:sz w:val="24"/>
          <w:szCs w:val="24"/>
        </w:rPr>
        <w:t xml:space="preserve">fixed </w:t>
      </w:r>
      <w:r w:rsidR="00913810" w:rsidRPr="005A47A8">
        <w:rPr>
          <w:rFonts w:ascii="Times New Roman" w:hAnsi="Times New Roman" w:cs="Times New Roman"/>
          <w:sz w:val="24"/>
          <w:szCs w:val="24"/>
        </w:rPr>
        <w:t>cost</w:t>
      </w:r>
      <w:r w:rsidR="00F9083F" w:rsidRPr="005A47A8">
        <w:rPr>
          <w:rFonts w:ascii="Times New Roman" w:hAnsi="Times New Roman" w:cs="Times New Roman"/>
          <w:sz w:val="24"/>
          <w:szCs w:val="24"/>
        </w:rPr>
        <w:t>s</w:t>
      </w:r>
      <w:r w:rsidR="00913810" w:rsidRPr="005A47A8">
        <w:rPr>
          <w:rFonts w:ascii="Times New Roman" w:hAnsi="Times New Roman" w:cs="Times New Roman"/>
          <w:sz w:val="24"/>
          <w:szCs w:val="24"/>
        </w:rPr>
        <w:t xml:space="preserve"> should be assigned to segments and not </w:t>
      </w:r>
      <w:r w:rsidR="00F9083F" w:rsidRPr="005A47A8">
        <w:rPr>
          <w:rFonts w:ascii="Times New Roman" w:hAnsi="Times New Roman" w:cs="Times New Roman"/>
          <w:sz w:val="24"/>
          <w:szCs w:val="24"/>
        </w:rPr>
        <w:t>everyday</w:t>
      </w:r>
      <w:r w:rsidR="00913810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9083F" w:rsidRPr="005A47A8">
        <w:rPr>
          <w:rFonts w:ascii="Times New Roman" w:hAnsi="Times New Roman" w:cs="Times New Roman"/>
          <w:sz w:val="24"/>
          <w:szCs w:val="24"/>
        </w:rPr>
        <w:t>expense</w:t>
      </w:r>
      <w:r w:rsidR="00913810" w:rsidRPr="005A47A8">
        <w:rPr>
          <w:rFonts w:ascii="Times New Roman" w:hAnsi="Times New Roman" w:cs="Times New Roman"/>
          <w:sz w:val="24"/>
          <w:szCs w:val="24"/>
        </w:rPr>
        <w:t>s allocated to segments.</w:t>
      </w:r>
    </w:p>
    <w:p w14:paraId="5178A3B8" w14:textId="10D125CA" w:rsidR="00C900E3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>Contribution margin=sales-variable costs</w:t>
      </w:r>
    </w:p>
    <w:p w14:paraId="42A36DFB" w14:textId="344778F5" w:rsidR="00C900E3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ab/>
      </w:r>
      <w:r w:rsidR="00F9083F" w:rsidRPr="005A47A8">
        <w:rPr>
          <w:rFonts w:ascii="Times New Roman" w:hAnsi="Times New Roman" w:cs="Times New Roman"/>
          <w:sz w:val="24"/>
          <w:szCs w:val="24"/>
        </w:rPr>
        <w:t>A s</w:t>
      </w:r>
      <w:r w:rsidR="00626DE2" w:rsidRPr="005A47A8">
        <w:rPr>
          <w:rFonts w:ascii="Times New Roman" w:hAnsi="Times New Roman" w:cs="Times New Roman"/>
          <w:sz w:val="24"/>
          <w:szCs w:val="24"/>
        </w:rPr>
        <w:t xml:space="preserve">egmented </w:t>
      </w:r>
      <w:r w:rsidR="00874CE9" w:rsidRPr="005A47A8">
        <w:rPr>
          <w:rFonts w:ascii="Times New Roman" w:hAnsi="Times New Roman" w:cs="Times New Roman"/>
          <w:sz w:val="24"/>
          <w:szCs w:val="24"/>
        </w:rPr>
        <w:t xml:space="preserve">income statement </w:t>
      </w:r>
      <w:r w:rsidR="00877E2A" w:rsidRPr="005A47A8">
        <w:rPr>
          <w:rFonts w:ascii="Times New Roman" w:hAnsi="Times New Roman" w:cs="Times New Roman"/>
          <w:sz w:val="24"/>
          <w:szCs w:val="24"/>
        </w:rPr>
        <w:t xml:space="preserve">can be used to </w:t>
      </w:r>
      <w:r w:rsidR="00EB64FF" w:rsidRPr="005A47A8">
        <w:rPr>
          <w:rFonts w:ascii="Times New Roman" w:hAnsi="Times New Roman" w:cs="Times New Roman"/>
          <w:sz w:val="24"/>
          <w:szCs w:val="24"/>
        </w:rPr>
        <w:t xml:space="preserve">make decisions and </w:t>
      </w:r>
      <w:r w:rsidR="00F01451" w:rsidRPr="005A47A8">
        <w:rPr>
          <w:rFonts w:ascii="Times New Roman" w:hAnsi="Times New Roman" w:cs="Times New Roman"/>
          <w:sz w:val="24"/>
          <w:szCs w:val="24"/>
        </w:rPr>
        <w:t xml:space="preserve">break-even </w:t>
      </w:r>
      <w:r w:rsidR="00A13F23" w:rsidRPr="005A47A8">
        <w:rPr>
          <w:rFonts w:ascii="Times New Roman" w:hAnsi="Times New Roman" w:cs="Times New Roman"/>
          <w:sz w:val="24"/>
          <w:szCs w:val="24"/>
        </w:rPr>
        <w:t>examination</w:t>
      </w:r>
      <w:r w:rsidR="00F9083F" w:rsidRPr="005A47A8">
        <w:rPr>
          <w:rFonts w:ascii="Times New Roman" w:hAnsi="Times New Roman" w:cs="Times New Roman"/>
          <w:sz w:val="24"/>
          <w:szCs w:val="24"/>
        </w:rPr>
        <w:t>s</w:t>
      </w:r>
      <w:r w:rsidR="00F01451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="00662826" w:rsidRPr="005A47A8">
        <w:rPr>
          <w:rFonts w:ascii="Times New Roman" w:hAnsi="Times New Roman" w:cs="Times New Roman"/>
          <w:sz w:val="24"/>
          <w:szCs w:val="24"/>
        </w:rPr>
        <w:t xml:space="preserve">To calculate the </w:t>
      </w:r>
      <w:r w:rsidR="00C8064B" w:rsidRPr="005A47A8">
        <w:rPr>
          <w:rFonts w:ascii="Times New Roman" w:hAnsi="Times New Roman" w:cs="Times New Roman"/>
          <w:sz w:val="24"/>
          <w:szCs w:val="24"/>
        </w:rPr>
        <w:t xml:space="preserve">companywide </w:t>
      </w:r>
      <w:r w:rsidR="006839DF" w:rsidRPr="005A47A8">
        <w:rPr>
          <w:rFonts w:ascii="Times New Roman" w:hAnsi="Times New Roman" w:cs="Times New Roman"/>
          <w:sz w:val="24"/>
          <w:szCs w:val="24"/>
        </w:rPr>
        <w:t>break-even point</w:t>
      </w:r>
      <w:r w:rsidR="00F9083F" w:rsidRPr="005A47A8">
        <w:rPr>
          <w:rFonts w:ascii="Times New Roman" w:hAnsi="Times New Roman" w:cs="Times New Roman"/>
          <w:sz w:val="24"/>
          <w:szCs w:val="24"/>
        </w:rPr>
        <w:t>,</w:t>
      </w:r>
      <w:r w:rsidR="006839DF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8C2518" w:rsidRPr="005A47A8">
        <w:rPr>
          <w:rFonts w:ascii="Times New Roman" w:hAnsi="Times New Roman" w:cs="Times New Roman"/>
          <w:sz w:val="24"/>
          <w:szCs w:val="24"/>
        </w:rPr>
        <w:t>the following formula is used:</w:t>
      </w:r>
    </w:p>
    <w:p w14:paraId="2EDB913C" w14:textId="6B646914" w:rsidR="008C2518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>Break-even point=</w:t>
      </w:r>
      <w:r w:rsidR="003779AB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Pr="005A47A8">
        <w:rPr>
          <w:rFonts w:ascii="Times New Roman" w:hAnsi="Times New Roman" w:cs="Times New Roman"/>
          <w:sz w:val="24"/>
          <w:szCs w:val="24"/>
        </w:rPr>
        <w:t>sum of company</w:t>
      </w:r>
      <w:r w:rsidR="00F9083F" w:rsidRPr="005A47A8">
        <w:rPr>
          <w:rFonts w:ascii="Times New Roman" w:hAnsi="Times New Roman" w:cs="Times New Roman"/>
          <w:sz w:val="24"/>
          <w:szCs w:val="24"/>
        </w:rPr>
        <w:t>'s</w:t>
      </w:r>
      <w:r w:rsidRPr="005A47A8">
        <w:rPr>
          <w:rFonts w:ascii="Times New Roman" w:hAnsi="Times New Roman" w:cs="Times New Roman"/>
          <w:sz w:val="24"/>
          <w:szCs w:val="24"/>
        </w:rPr>
        <w:t xml:space="preserve"> traceable </w:t>
      </w:r>
      <w:r w:rsidR="001D4C9E" w:rsidRPr="005A47A8">
        <w:rPr>
          <w:rFonts w:ascii="Times New Roman" w:hAnsi="Times New Roman" w:cs="Times New Roman"/>
          <w:sz w:val="24"/>
          <w:szCs w:val="24"/>
        </w:rPr>
        <w:t>fixed</w:t>
      </w:r>
      <w:r w:rsidRPr="005A47A8">
        <w:rPr>
          <w:rFonts w:ascii="Times New Roman" w:hAnsi="Times New Roman" w:cs="Times New Roman"/>
          <w:sz w:val="24"/>
          <w:szCs w:val="24"/>
        </w:rPr>
        <w:t xml:space="preserve"> expenses +common fixed expensed/</w:t>
      </w:r>
      <w:r w:rsidR="00F9083F" w:rsidRPr="005A47A8">
        <w:rPr>
          <w:rFonts w:ascii="Times New Roman" w:hAnsi="Times New Roman" w:cs="Times New Roman"/>
          <w:sz w:val="24"/>
          <w:szCs w:val="24"/>
        </w:rPr>
        <w:t>company'</w:t>
      </w:r>
      <w:r w:rsidRPr="005A47A8">
        <w:rPr>
          <w:rFonts w:ascii="Times New Roman" w:hAnsi="Times New Roman" w:cs="Times New Roman"/>
          <w:sz w:val="24"/>
          <w:szCs w:val="24"/>
        </w:rPr>
        <w:t>s overall contribution margin ratio</w:t>
      </w:r>
    </w:p>
    <w:p w14:paraId="05F43DCD" w14:textId="7A6C667B" w:rsidR="003779AB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FD2278" w:rsidRPr="005A47A8">
        <w:rPr>
          <w:rFonts w:ascii="Times New Roman" w:hAnsi="Times New Roman" w:cs="Times New Roman"/>
          <w:sz w:val="24"/>
          <w:szCs w:val="24"/>
        </w:rPr>
        <w:t>segment break-even point</w:t>
      </w:r>
      <w:r w:rsidRPr="005A47A8">
        <w:rPr>
          <w:rFonts w:ascii="Times New Roman" w:hAnsi="Times New Roman" w:cs="Times New Roman"/>
          <w:sz w:val="24"/>
          <w:szCs w:val="24"/>
        </w:rPr>
        <w:t>= traceable fixed expense/ contribution margin ratio</w:t>
      </w:r>
    </w:p>
    <w:p w14:paraId="2BA46968" w14:textId="030B6226" w:rsidR="0067044C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A13F23" w:rsidRPr="005A47A8">
        <w:rPr>
          <w:rFonts w:ascii="Times New Roman" w:hAnsi="Times New Roman" w:cs="Times New Roman"/>
          <w:sz w:val="24"/>
          <w:szCs w:val="24"/>
        </w:rPr>
        <w:t>unsuitable</w:t>
      </w:r>
      <w:r w:rsidR="00B72523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approaches</w:t>
      </w:r>
      <w:r w:rsidR="00081F02" w:rsidRPr="005A47A8">
        <w:rPr>
          <w:rFonts w:ascii="Times New Roman" w:hAnsi="Times New Roman" w:cs="Times New Roman"/>
          <w:sz w:val="24"/>
          <w:szCs w:val="24"/>
        </w:rPr>
        <w:t xml:space="preserve"> of </w:t>
      </w:r>
      <w:r w:rsidR="00A13F23" w:rsidRPr="005A47A8">
        <w:rPr>
          <w:rFonts w:ascii="Times New Roman" w:hAnsi="Times New Roman" w:cs="Times New Roman"/>
          <w:sz w:val="24"/>
          <w:szCs w:val="24"/>
        </w:rPr>
        <w:t>assigning</w:t>
      </w:r>
      <w:r w:rsidR="00081F0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expenses</w:t>
      </w:r>
      <w:r w:rsidR="00081F02" w:rsidRPr="005A47A8">
        <w:rPr>
          <w:rFonts w:ascii="Times New Roman" w:hAnsi="Times New Roman" w:cs="Times New Roman"/>
          <w:sz w:val="24"/>
          <w:szCs w:val="24"/>
        </w:rPr>
        <w:t xml:space="preserve"> among </w:t>
      </w:r>
      <w:r w:rsidR="00A13F23" w:rsidRPr="005A47A8">
        <w:rPr>
          <w:rFonts w:ascii="Times New Roman" w:hAnsi="Times New Roman" w:cs="Times New Roman"/>
          <w:sz w:val="24"/>
          <w:szCs w:val="24"/>
        </w:rPr>
        <w:t>sections</w:t>
      </w:r>
      <w:r w:rsidR="00081F0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3A51B4" w:rsidRPr="005A47A8">
        <w:rPr>
          <w:rFonts w:ascii="Times New Roman" w:hAnsi="Times New Roman" w:cs="Times New Roman"/>
          <w:sz w:val="24"/>
          <w:szCs w:val="24"/>
        </w:rPr>
        <w:t xml:space="preserve">comprise </w:t>
      </w:r>
      <w:r w:rsidR="00A13F23" w:rsidRPr="005A47A8">
        <w:rPr>
          <w:rFonts w:ascii="Times New Roman" w:hAnsi="Times New Roman" w:cs="Times New Roman"/>
          <w:sz w:val="24"/>
          <w:szCs w:val="24"/>
        </w:rPr>
        <w:t>not</w:t>
      </w:r>
      <w:r w:rsidR="00F936C3" w:rsidRPr="005A47A8">
        <w:rPr>
          <w:rFonts w:ascii="Times New Roman" w:hAnsi="Times New Roman" w:cs="Times New Roman"/>
          <w:sz w:val="24"/>
          <w:szCs w:val="24"/>
        </w:rPr>
        <w:t xml:space="preserve"> trac</w:t>
      </w:r>
      <w:r w:rsidR="00A13F23" w:rsidRPr="005A47A8">
        <w:rPr>
          <w:rFonts w:ascii="Times New Roman" w:hAnsi="Times New Roman" w:cs="Times New Roman"/>
          <w:sz w:val="24"/>
          <w:szCs w:val="24"/>
        </w:rPr>
        <w:t>ing</w:t>
      </w:r>
      <w:r w:rsidR="00F936C3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expenses</w:t>
      </w:r>
      <w:r w:rsidR="0037671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reliab</w:t>
      </w:r>
      <w:r w:rsidR="00376711" w:rsidRPr="005A47A8">
        <w:rPr>
          <w:rFonts w:ascii="Times New Roman" w:hAnsi="Times New Roman" w:cs="Times New Roman"/>
          <w:sz w:val="24"/>
          <w:szCs w:val="24"/>
        </w:rPr>
        <w:t xml:space="preserve">ly and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an </w:t>
      </w:r>
      <w:r w:rsidR="00A13F23" w:rsidRPr="005A47A8">
        <w:rPr>
          <w:rFonts w:ascii="Times New Roman" w:hAnsi="Times New Roman" w:cs="Times New Roman"/>
          <w:sz w:val="24"/>
          <w:szCs w:val="24"/>
        </w:rPr>
        <w:t>unsuitable</w:t>
      </w:r>
      <w:r w:rsidR="001A2D5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distribution</w:t>
      </w:r>
      <w:r w:rsidR="001A2D52" w:rsidRPr="005A47A8">
        <w:rPr>
          <w:rFonts w:ascii="Times New Roman" w:hAnsi="Times New Roman" w:cs="Times New Roman"/>
          <w:sz w:val="24"/>
          <w:szCs w:val="24"/>
        </w:rPr>
        <w:t xml:space="preserve"> base. </w:t>
      </w:r>
    </w:p>
    <w:p w14:paraId="21D2BF9E" w14:textId="4140644F" w:rsidR="00F57EF1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7A8">
        <w:rPr>
          <w:rFonts w:ascii="Times New Roman" w:hAnsi="Times New Roman" w:cs="Times New Roman"/>
          <w:b/>
          <w:bCs/>
          <w:sz w:val="24"/>
          <w:szCs w:val="24"/>
        </w:rPr>
        <w:t>Video 2</w:t>
      </w:r>
    </w:p>
    <w:p w14:paraId="7B791FBE" w14:textId="253508E3" w:rsidR="00F57EF1" w:rsidRPr="005A47A8" w:rsidRDefault="00CA02CD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8F7BE5" w:rsidRPr="005A47A8">
        <w:rPr>
          <w:rFonts w:ascii="Times New Roman" w:hAnsi="Times New Roman" w:cs="Times New Roman"/>
          <w:sz w:val="24"/>
          <w:szCs w:val="24"/>
        </w:rPr>
        <w:t xml:space="preserve">video </w:t>
      </w:r>
      <w:r w:rsidR="005A40BD" w:rsidRPr="005A47A8">
        <w:rPr>
          <w:rFonts w:ascii="Times New Roman" w:hAnsi="Times New Roman" w:cs="Times New Roman"/>
          <w:sz w:val="24"/>
          <w:szCs w:val="24"/>
        </w:rPr>
        <w:t>has focused o</w:t>
      </w:r>
      <w:r w:rsidR="00F9083F" w:rsidRPr="005A47A8">
        <w:rPr>
          <w:rFonts w:ascii="Times New Roman" w:hAnsi="Times New Roman" w:cs="Times New Roman"/>
          <w:sz w:val="24"/>
          <w:szCs w:val="24"/>
        </w:rPr>
        <w:t>n</w:t>
      </w:r>
      <w:r w:rsidR="001F7863" w:rsidRPr="005A47A8">
        <w:rPr>
          <w:rFonts w:ascii="Times New Roman" w:hAnsi="Times New Roman" w:cs="Times New Roman"/>
          <w:sz w:val="24"/>
          <w:szCs w:val="24"/>
        </w:rPr>
        <w:t xml:space="preserve"> discussing </w:t>
      </w:r>
      <w:r w:rsidR="00AA4725" w:rsidRPr="005A47A8">
        <w:rPr>
          <w:rFonts w:ascii="Times New Roman" w:hAnsi="Times New Roman" w:cs="Times New Roman"/>
          <w:sz w:val="24"/>
          <w:szCs w:val="24"/>
        </w:rPr>
        <w:t xml:space="preserve">absorption costing and variable </w:t>
      </w:r>
      <w:r w:rsidR="00973A48" w:rsidRPr="005A47A8">
        <w:rPr>
          <w:rFonts w:ascii="Times New Roman" w:hAnsi="Times New Roman" w:cs="Times New Roman"/>
          <w:sz w:val="24"/>
          <w:szCs w:val="24"/>
        </w:rPr>
        <w:t xml:space="preserve">costing. </w:t>
      </w:r>
      <w:r w:rsidR="00EB19ED" w:rsidRPr="005A47A8">
        <w:rPr>
          <w:rFonts w:ascii="Times New Roman" w:hAnsi="Times New Roman" w:cs="Times New Roman"/>
          <w:sz w:val="24"/>
          <w:szCs w:val="24"/>
        </w:rPr>
        <w:t>Farhat</w:t>
      </w:r>
      <w:r w:rsidR="00F9083F" w:rsidRPr="005A47A8">
        <w:rPr>
          <w:rFonts w:ascii="Times New Roman" w:hAnsi="Times New Roman" w:cs="Times New Roman"/>
          <w:sz w:val="24"/>
          <w:szCs w:val="24"/>
        </w:rPr>
        <w:t>'</w:t>
      </w:r>
      <w:r w:rsidR="00EB19ED" w:rsidRPr="005A47A8">
        <w:rPr>
          <w:rFonts w:ascii="Times New Roman" w:hAnsi="Times New Roman" w:cs="Times New Roman"/>
          <w:sz w:val="24"/>
          <w:szCs w:val="24"/>
        </w:rPr>
        <w:t xml:space="preserve">s Accounting Lectures (2014) </w:t>
      </w:r>
      <w:r w:rsidR="00BE3176" w:rsidRPr="005A47A8">
        <w:rPr>
          <w:rFonts w:ascii="Times New Roman" w:hAnsi="Times New Roman" w:cs="Times New Roman"/>
          <w:sz w:val="24"/>
          <w:szCs w:val="24"/>
        </w:rPr>
        <w:t xml:space="preserve">states that </w:t>
      </w:r>
      <w:r w:rsidR="00A414CA" w:rsidRPr="005A47A8">
        <w:rPr>
          <w:rFonts w:ascii="Times New Roman" w:hAnsi="Times New Roman" w:cs="Times New Roman"/>
          <w:sz w:val="24"/>
          <w:szCs w:val="24"/>
        </w:rPr>
        <w:t xml:space="preserve">absorption costing </w:t>
      </w:r>
      <w:r w:rsidR="00521DA1" w:rsidRPr="005A47A8">
        <w:rPr>
          <w:rFonts w:ascii="Times New Roman" w:hAnsi="Times New Roman" w:cs="Times New Roman"/>
          <w:sz w:val="24"/>
          <w:szCs w:val="24"/>
        </w:rPr>
        <w:t>and variable costing deals with</w:t>
      </w:r>
      <w:r w:rsidR="00704B29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704B29" w:rsidRPr="005A47A8">
        <w:rPr>
          <w:rFonts w:ascii="Times New Roman" w:hAnsi="Times New Roman" w:cs="Times New Roman"/>
          <w:sz w:val="24"/>
          <w:szCs w:val="24"/>
        </w:rPr>
        <w:t>value of</w:t>
      </w:r>
      <w:r w:rsidR="00521DA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products traded</w:t>
      </w:r>
      <w:r w:rsidR="00C74ED8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A13F23" w:rsidRPr="005A47A8">
        <w:rPr>
          <w:rFonts w:ascii="Times New Roman" w:hAnsi="Times New Roman" w:cs="Times New Roman"/>
          <w:sz w:val="24"/>
          <w:szCs w:val="24"/>
        </w:rPr>
        <w:t>catalog</w:t>
      </w:r>
      <w:r w:rsidR="0067221C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="00050189" w:rsidRPr="005A47A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75EBE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F9083F" w:rsidRPr="005A47A8">
        <w:rPr>
          <w:rFonts w:ascii="Times New Roman" w:hAnsi="Times New Roman" w:cs="Times New Roman"/>
          <w:sz w:val="24"/>
          <w:szCs w:val="24"/>
        </w:rPr>
        <w:t>list</w:t>
      </w:r>
      <w:r w:rsidR="000412D1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A13F23" w:rsidRPr="005A47A8">
        <w:rPr>
          <w:rFonts w:ascii="Times New Roman" w:hAnsi="Times New Roman" w:cs="Times New Roman"/>
          <w:sz w:val="24"/>
          <w:szCs w:val="24"/>
        </w:rPr>
        <w:t xml:space="preserve">number of traded products </w:t>
      </w:r>
      <w:r w:rsidR="003B67BF" w:rsidRPr="005A47A8">
        <w:rPr>
          <w:rFonts w:ascii="Times New Roman" w:hAnsi="Times New Roman" w:cs="Times New Roman"/>
          <w:sz w:val="24"/>
          <w:szCs w:val="24"/>
        </w:rPr>
        <w:t xml:space="preserve">have a significant relationship </w:t>
      </w:r>
      <w:r w:rsidR="00F9083F" w:rsidRPr="005A47A8">
        <w:rPr>
          <w:rFonts w:ascii="Times New Roman" w:hAnsi="Times New Roman" w:cs="Times New Roman"/>
          <w:sz w:val="24"/>
          <w:szCs w:val="24"/>
        </w:rPr>
        <w:t>that</w:t>
      </w:r>
      <w:r w:rsidR="003B67BF" w:rsidRPr="005A47A8">
        <w:rPr>
          <w:rFonts w:ascii="Times New Roman" w:hAnsi="Times New Roman" w:cs="Times New Roman"/>
          <w:sz w:val="24"/>
          <w:szCs w:val="24"/>
        </w:rPr>
        <w:t xml:space="preserve"> affects the net income.</w:t>
      </w:r>
      <w:r w:rsidR="004976C4" w:rsidRPr="005A47A8">
        <w:rPr>
          <w:rFonts w:ascii="Times New Roman" w:hAnsi="Times New Roman" w:cs="Times New Roman"/>
          <w:sz w:val="24"/>
          <w:szCs w:val="24"/>
        </w:rPr>
        <w:t xml:space="preserve"> The variable </w:t>
      </w:r>
      <w:r w:rsidR="00FA4034" w:rsidRPr="005A47A8">
        <w:rPr>
          <w:rFonts w:ascii="Times New Roman" w:hAnsi="Times New Roman" w:cs="Times New Roman"/>
          <w:sz w:val="24"/>
          <w:szCs w:val="24"/>
        </w:rPr>
        <w:t xml:space="preserve">costs </w:t>
      </w:r>
      <w:r w:rsidR="00F5048C" w:rsidRPr="005A47A8">
        <w:rPr>
          <w:rFonts w:ascii="Times New Roman" w:hAnsi="Times New Roman" w:cs="Times New Roman"/>
          <w:sz w:val="24"/>
          <w:szCs w:val="24"/>
        </w:rPr>
        <w:t xml:space="preserve">will exclude </w:t>
      </w:r>
      <w:r w:rsidR="003E7D67" w:rsidRPr="005A47A8">
        <w:rPr>
          <w:rFonts w:ascii="Times New Roman" w:hAnsi="Times New Roman" w:cs="Times New Roman"/>
          <w:sz w:val="24"/>
          <w:szCs w:val="24"/>
        </w:rPr>
        <w:t xml:space="preserve">some direct </w:t>
      </w:r>
      <w:r w:rsidR="008409B1" w:rsidRPr="005A47A8">
        <w:rPr>
          <w:rFonts w:ascii="Times New Roman" w:hAnsi="Times New Roman" w:cs="Times New Roman"/>
          <w:sz w:val="24"/>
          <w:szCs w:val="24"/>
        </w:rPr>
        <w:t xml:space="preserve">fixed </w:t>
      </w:r>
      <w:r w:rsidR="004A1339" w:rsidRPr="005A47A8">
        <w:rPr>
          <w:rFonts w:ascii="Times New Roman" w:hAnsi="Times New Roman" w:cs="Times New Roman"/>
          <w:sz w:val="24"/>
          <w:szCs w:val="24"/>
        </w:rPr>
        <w:t>costs.</w:t>
      </w:r>
      <w:r w:rsidR="00AC559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9083F" w:rsidRPr="005A47A8">
        <w:rPr>
          <w:rFonts w:ascii="Times New Roman" w:hAnsi="Times New Roman" w:cs="Times New Roman"/>
          <w:sz w:val="24"/>
          <w:szCs w:val="24"/>
        </w:rPr>
        <w:t>Also, t</w:t>
      </w:r>
      <w:r w:rsidR="00E606FE" w:rsidRPr="005A47A8">
        <w:rPr>
          <w:rFonts w:ascii="Times New Roman" w:hAnsi="Times New Roman" w:cs="Times New Roman"/>
          <w:sz w:val="24"/>
          <w:szCs w:val="24"/>
        </w:rPr>
        <w:t>he</w:t>
      </w:r>
      <w:r w:rsidR="00146CC0" w:rsidRPr="005A47A8">
        <w:rPr>
          <w:rFonts w:ascii="Times New Roman" w:hAnsi="Times New Roman" w:cs="Times New Roman"/>
          <w:sz w:val="24"/>
          <w:szCs w:val="24"/>
        </w:rPr>
        <w:t xml:space="preserve"> variable </w:t>
      </w:r>
      <w:r w:rsidR="00F549ED" w:rsidRPr="005A47A8">
        <w:rPr>
          <w:rFonts w:ascii="Times New Roman" w:hAnsi="Times New Roman" w:cs="Times New Roman"/>
          <w:sz w:val="24"/>
          <w:szCs w:val="24"/>
        </w:rPr>
        <w:t xml:space="preserve">costing will comprise </w:t>
      </w:r>
      <w:r w:rsidR="00A13F23" w:rsidRPr="005A47A8">
        <w:rPr>
          <w:rFonts w:ascii="Times New Roman" w:hAnsi="Times New Roman" w:cs="Times New Roman"/>
          <w:sz w:val="24"/>
          <w:szCs w:val="24"/>
        </w:rPr>
        <w:t>straight</w:t>
      </w:r>
      <w:r w:rsidR="00A44557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supplies</w:t>
      </w:r>
      <w:r w:rsidR="00A44557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A13F23" w:rsidRPr="005A47A8">
        <w:rPr>
          <w:rFonts w:ascii="Times New Roman" w:hAnsi="Times New Roman" w:cs="Times New Roman"/>
          <w:sz w:val="24"/>
          <w:szCs w:val="24"/>
        </w:rPr>
        <w:t>work</w:t>
      </w:r>
      <w:r w:rsidR="00452254" w:rsidRPr="005A47A8">
        <w:rPr>
          <w:rFonts w:ascii="Times New Roman" w:hAnsi="Times New Roman" w:cs="Times New Roman"/>
          <w:sz w:val="24"/>
          <w:szCs w:val="24"/>
        </w:rPr>
        <w:t xml:space="preserve"> a</w:t>
      </w:r>
      <w:r w:rsidR="00B33E4C" w:rsidRPr="005A47A8">
        <w:rPr>
          <w:rFonts w:ascii="Times New Roman" w:hAnsi="Times New Roman" w:cs="Times New Roman"/>
          <w:sz w:val="24"/>
          <w:szCs w:val="24"/>
        </w:rPr>
        <w:t>nd</w:t>
      </w:r>
      <w:r w:rsidR="00792146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flexible</w:t>
      </w:r>
      <w:r w:rsidR="00850AE9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industrial</w:t>
      </w:r>
      <w:r w:rsidR="00B876F1" w:rsidRPr="005A47A8">
        <w:rPr>
          <w:rFonts w:ascii="Times New Roman" w:hAnsi="Times New Roman" w:cs="Times New Roman"/>
          <w:sz w:val="24"/>
          <w:szCs w:val="24"/>
        </w:rPr>
        <w:t xml:space="preserve"> overhead</w:t>
      </w:r>
      <w:r w:rsidR="00F9083F" w:rsidRPr="005A47A8">
        <w:rPr>
          <w:rFonts w:ascii="Times New Roman" w:hAnsi="Times New Roman" w:cs="Times New Roman"/>
          <w:sz w:val="24"/>
          <w:szCs w:val="24"/>
        </w:rPr>
        <w:t>,</w:t>
      </w:r>
      <w:r w:rsidR="00B33E4C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062E2E" w:rsidRPr="005A47A8">
        <w:rPr>
          <w:rFonts w:ascii="Times New Roman" w:hAnsi="Times New Roman" w:cs="Times New Roman"/>
          <w:sz w:val="24"/>
          <w:szCs w:val="24"/>
        </w:rPr>
        <w:t xml:space="preserve">all period </w:t>
      </w:r>
      <w:r w:rsidR="00A13F23" w:rsidRPr="005A47A8">
        <w:rPr>
          <w:rFonts w:ascii="Times New Roman" w:hAnsi="Times New Roman" w:cs="Times New Roman"/>
          <w:sz w:val="24"/>
          <w:szCs w:val="24"/>
        </w:rPr>
        <w:t>expenses</w:t>
      </w:r>
      <w:r w:rsidR="004976C4" w:rsidRPr="005A47A8">
        <w:rPr>
          <w:rFonts w:ascii="Times New Roman" w:hAnsi="Times New Roman" w:cs="Times New Roman"/>
          <w:sz w:val="24"/>
          <w:szCs w:val="24"/>
        </w:rPr>
        <w:t xml:space="preserve">. Absorption costing will </w:t>
      </w:r>
      <w:r w:rsidR="00F9083F" w:rsidRPr="005A47A8">
        <w:rPr>
          <w:rFonts w:ascii="Times New Roman" w:hAnsi="Times New Roman" w:cs="Times New Roman"/>
          <w:sz w:val="24"/>
          <w:szCs w:val="24"/>
        </w:rPr>
        <w:t>includ</w:t>
      </w:r>
      <w:r w:rsidR="004976C4" w:rsidRPr="005A47A8">
        <w:rPr>
          <w:rFonts w:ascii="Times New Roman" w:hAnsi="Times New Roman" w:cs="Times New Roman"/>
          <w:sz w:val="24"/>
          <w:szCs w:val="24"/>
        </w:rPr>
        <w:t xml:space="preserve">e all the direct costs related </w:t>
      </w:r>
      <w:r w:rsidR="00F9083F" w:rsidRPr="005A47A8">
        <w:rPr>
          <w:rFonts w:ascii="Times New Roman" w:hAnsi="Times New Roman" w:cs="Times New Roman"/>
          <w:sz w:val="24"/>
          <w:szCs w:val="24"/>
        </w:rPr>
        <w:t>to</w:t>
      </w:r>
      <w:r w:rsidR="004976C4" w:rsidRPr="005A47A8">
        <w:rPr>
          <w:rFonts w:ascii="Times New Roman" w:hAnsi="Times New Roman" w:cs="Times New Roman"/>
          <w:sz w:val="24"/>
          <w:szCs w:val="24"/>
        </w:rPr>
        <w:t xml:space="preserve"> manufacturing a product</w:t>
      </w:r>
      <w:r w:rsidR="00B876F1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="004976C4" w:rsidRPr="005A47A8">
        <w:rPr>
          <w:rFonts w:ascii="Times New Roman" w:hAnsi="Times New Roman" w:cs="Times New Roman"/>
          <w:sz w:val="24"/>
          <w:szCs w:val="24"/>
        </w:rPr>
        <w:t>For instance,</w:t>
      </w:r>
      <w:r w:rsidR="003C729A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preoccupation</w:t>
      </w:r>
      <w:r w:rsidR="007772EB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estimate</w:t>
      </w:r>
      <w:r w:rsidR="00F9083F" w:rsidRPr="005A47A8">
        <w:rPr>
          <w:rFonts w:ascii="Times New Roman" w:hAnsi="Times New Roman" w:cs="Times New Roman"/>
          <w:sz w:val="24"/>
          <w:szCs w:val="24"/>
        </w:rPr>
        <w:t>s</w:t>
      </w:r>
      <w:r w:rsidR="007772EB" w:rsidRPr="005A47A8">
        <w:rPr>
          <w:rFonts w:ascii="Times New Roman" w:hAnsi="Times New Roman" w:cs="Times New Roman"/>
          <w:sz w:val="24"/>
          <w:szCs w:val="24"/>
        </w:rPr>
        <w:t xml:space="preserve"> will </w:t>
      </w:r>
      <w:r w:rsidR="00A13F23" w:rsidRPr="005A47A8">
        <w:rPr>
          <w:rFonts w:ascii="Times New Roman" w:hAnsi="Times New Roman" w:cs="Times New Roman"/>
          <w:sz w:val="24"/>
          <w:szCs w:val="24"/>
        </w:rPr>
        <w:t>contain</w:t>
      </w:r>
      <w:r w:rsidR="007772EB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unswerving</w:t>
      </w:r>
      <w:r w:rsidR="00385803" w:rsidRPr="005A47A8">
        <w:rPr>
          <w:rFonts w:ascii="Times New Roman" w:hAnsi="Times New Roman" w:cs="Times New Roman"/>
          <w:sz w:val="24"/>
          <w:szCs w:val="24"/>
        </w:rPr>
        <w:t xml:space="preserve"> labor and </w:t>
      </w:r>
      <w:r w:rsidR="00A13F23" w:rsidRPr="005A47A8">
        <w:rPr>
          <w:rFonts w:ascii="Times New Roman" w:hAnsi="Times New Roman" w:cs="Times New Roman"/>
          <w:sz w:val="24"/>
          <w:szCs w:val="24"/>
        </w:rPr>
        <w:t>resources</w:t>
      </w:r>
      <w:r w:rsidR="00385803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A13F23" w:rsidRPr="005A47A8">
        <w:rPr>
          <w:rFonts w:ascii="Times New Roman" w:hAnsi="Times New Roman" w:cs="Times New Roman"/>
          <w:sz w:val="24"/>
          <w:szCs w:val="24"/>
        </w:rPr>
        <w:t>adjustable</w:t>
      </w:r>
      <w:r w:rsidR="003D31BA" w:rsidRPr="005A47A8">
        <w:rPr>
          <w:rFonts w:ascii="Times New Roman" w:hAnsi="Times New Roman" w:cs="Times New Roman"/>
          <w:sz w:val="24"/>
          <w:szCs w:val="24"/>
        </w:rPr>
        <w:t xml:space="preserve"> and fixed </w:t>
      </w:r>
      <w:r w:rsidR="00A13F23" w:rsidRPr="005A47A8">
        <w:rPr>
          <w:rFonts w:ascii="Times New Roman" w:hAnsi="Times New Roman" w:cs="Times New Roman"/>
          <w:sz w:val="24"/>
          <w:szCs w:val="24"/>
        </w:rPr>
        <w:t>industrial</w:t>
      </w:r>
      <w:r w:rsidR="006036A5" w:rsidRPr="005A47A8">
        <w:rPr>
          <w:rFonts w:ascii="Times New Roman" w:hAnsi="Times New Roman" w:cs="Times New Roman"/>
          <w:sz w:val="24"/>
          <w:szCs w:val="24"/>
        </w:rPr>
        <w:t xml:space="preserve"> overhead. </w:t>
      </w:r>
      <w:r w:rsidR="00691DC7" w:rsidRPr="005A47A8">
        <w:rPr>
          <w:rFonts w:ascii="Times New Roman" w:hAnsi="Times New Roman" w:cs="Times New Roman"/>
          <w:sz w:val="24"/>
          <w:szCs w:val="24"/>
        </w:rPr>
        <w:t xml:space="preserve">Also, </w:t>
      </w:r>
      <w:r w:rsidR="004E3406" w:rsidRPr="005A47A8">
        <w:rPr>
          <w:rFonts w:ascii="Times New Roman" w:hAnsi="Times New Roman" w:cs="Times New Roman"/>
          <w:sz w:val="24"/>
          <w:szCs w:val="24"/>
        </w:rPr>
        <w:t xml:space="preserve">it will </w:t>
      </w:r>
      <w:r w:rsidR="00F9083F" w:rsidRPr="005A47A8">
        <w:rPr>
          <w:rFonts w:ascii="Times New Roman" w:hAnsi="Times New Roman" w:cs="Times New Roman"/>
          <w:sz w:val="24"/>
          <w:szCs w:val="24"/>
        </w:rPr>
        <w:t>include</w:t>
      </w:r>
      <w:r w:rsidR="004E3406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flexible</w:t>
      </w:r>
      <w:r w:rsidR="00AA28C2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A13F23" w:rsidRPr="005A47A8">
        <w:rPr>
          <w:rFonts w:ascii="Times New Roman" w:hAnsi="Times New Roman" w:cs="Times New Roman"/>
          <w:sz w:val="24"/>
          <w:szCs w:val="24"/>
        </w:rPr>
        <w:t>static</w:t>
      </w:r>
      <w:r w:rsidR="00AA28C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vending</w:t>
      </w:r>
      <w:r w:rsidR="00AE6E3C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714425" w:rsidRPr="005A47A8">
        <w:rPr>
          <w:rFonts w:ascii="Times New Roman" w:hAnsi="Times New Roman" w:cs="Times New Roman"/>
          <w:sz w:val="24"/>
          <w:szCs w:val="24"/>
        </w:rPr>
        <w:t xml:space="preserve">and </w:t>
      </w:r>
      <w:r w:rsidR="00A13F23" w:rsidRPr="005A47A8">
        <w:rPr>
          <w:rFonts w:ascii="Times New Roman" w:hAnsi="Times New Roman" w:cs="Times New Roman"/>
          <w:sz w:val="24"/>
          <w:szCs w:val="24"/>
        </w:rPr>
        <w:t>organizational</w:t>
      </w:r>
      <w:r w:rsidR="00714425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costs</w:t>
      </w:r>
      <w:r w:rsidR="00D533E7" w:rsidRPr="005A47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6A6A7" w14:textId="1D5C5E2E" w:rsidR="00AA4FA4" w:rsidRPr="005A47A8" w:rsidRDefault="00CA02CD" w:rsidP="007662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A1339" w:rsidRPr="005A47A8">
        <w:rPr>
          <w:rFonts w:ascii="Times New Roman" w:hAnsi="Times New Roman" w:cs="Times New Roman"/>
          <w:sz w:val="24"/>
          <w:szCs w:val="24"/>
        </w:rPr>
        <w:t xml:space="preserve">Moreover, </w:t>
      </w:r>
      <w:r w:rsidR="00F1594C" w:rsidRPr="005A47A8">
        <w:rPr>
          <w:rFonts w:ascii="Times New Roman" w:hAnsi="Times New Roman" w:cs="Times New Roman"/>
          <w:sz w:val="24"/>
          <w:szCs w:val="24"/>
        </w:rPr>
        <w:t xml:space="preserve">absorption </w:t>
      </w:r>
      <w:r w:rsidR="002E56E7" w:rsidRPr="005A47A8">
        <w:rPr>
          <w:rFonts w:ascii="Times New Roman" w:hAnsi="Times New Roman" w:cs="Times New Roman"/>
          <w:sz w:val="24"/>
          <w:szCs w:val="24"/>
        </w:rPr>
        <w:t>price</w:t>
      </w:r>
      <w:r w:rsidR="00F1594C" w:rsidRPr="005A47A8">
        <w:rPr>
          <w:rFonts w:ascii="Times New Roman" w:hAnsi="Times New Roman" w:cs="Times New Roman"/>
          <w:sz w:val="24"/>
          <w:szCs w:val="24"/>
        </w:rPr>
        <w:t xml:space="preserve"> will </w:t>
      </w:r>
      <w:r w:rsidR="002E56E7" w:rsidRPr="005A47A8">
        <w:rPr>
          <w:rFonts w:ascii="Times New Roman" w:hAnsi="Times New Roman" w:cs="Times New Roman"/>
          <w:sz w:val="24"/>
          <w:szCs w:val="24"/>
        </w:rPr>
        <w:t>yield</w:t>
      </w:r>
      <w:r w:rsidR="00A61A5E" w:rsidRPr="005A47A8">
        <w:rPr>
          <w:rFonts w:ascii="Times New Roman" w:hAnsi="Times New Roman" w:cs="Times New Roman"/>
          <w:sz w:val="24"/>
          <w:szCs w:val="24"/>
        </w:rPr>
        <w:t xml:space="preserve"> the </w:t>
      </w:r>
      <w:r w:rsidR="002E56E7" w:rsidRPr="005A47A8">
        <w:rPr>
          <w:rFonts w:ascii="Times New Roman" w:hAnsi="Times New Roman" w:cs="Times New Roman"/>
          <w:sz w:val="24"/>
          <w:szCs w:val="24"/>
        </w:rPr>
        <w:t>maximum</w:t>
      </w:r>
      <w:r w:rsidR="00C20D36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5100C3" w:rsidRPr="005A47A8">
        <w:rPr>
          <w:rFonts w:ascii="Times New Roman" w:hAnsi="Times New Roman" w:cs="Times New Roman"/>
          <w:sz w:val="24"/>
          <w:szCs w:val="24"/>
        </w:rPr>
        <w:t xml:space="preserve">value of </w:t>
      </w:r>
      <w:r w:rsidR="002E56E7" w:rsidRPr="005A47A8">
        <w:rPr>
          <w:rFonts w:ascii="Times New Roman" w:hAnsi="Times New Roman" w:cs="Times New Roman"/>
          <w:sz w:val="24"/>
          <w:szCs w:val="24"/>
        </w:rPr>
        <w:t>effort</w:t>
      </w:r>
      <w:r w:rsidR="005164DF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18787C" w:rsidRPr="005A47A8">
        <w:rPr>
          <w:rFonts w:ascii="Times New Roman" w:hAnsi="Times New Roman" w:cs="Times New Roman"/>
          <w:sz w:val="24"/>
          <w:szCs w:val="24"/>
        </w:rPr>
        <w:t xml:space="preserve">in </w:t>
      </w:r>
      <w:r w:rsidR="002E56E7" w:rsidRPr="005A47A8">
        <w:rPr>
          <w:rFonts w:ascii="Times New Roman" w:hAnsi="Times New Roman" w:cs="Times New Roman"/>
          <w:sz w:val="24"/>
          <w:szCs w:val="24"/>
        </w:rPr>
        <w:t>progression</w:t>
      </w:r>
      <w:r w:rsidR="0018787C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77299B" w:rsidRPr="005A47A8">
        <w:rPr>
          <w:rFonts w:ascii="Times New Roman" w:hAnsi="Times New Roman" w:cs="Times New Roman"/>
          <w:sz w:val="24"/>
          <w:szCs w:val="24"/>
        </w:rPr>
        <w:t xml:space="preserve">and </w:t>
      </w:r>
      <w:r w:rsidR="002E56E7" w:rsidRPr="005A47A8">
        <w:rPr>
          <w:rFonts w:ascii="Times New Roman" w:hAnsi="Times New Roman" w:cs="Times New Roman"/>
          <w:sz w:val="24"/>
          <w:szCs w:val="24"/>
        </w:rPr>
        <w:t>complete</w:t>
      </w:r>
      <w:r w:rsidR="0077299B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2E56E7" w:rsidRPr="005A47A8">
        <w:rPr>
          <w:rFonts w:ascii="Times New Roman" w:hAnsi="Times New Roman" w:cs="Times New Roman"/>
          <w:sz w:val="24"/>
          <w:szCs w:val="24"/>
        </w:rPr>
        <w:t>product</w:t>
      </w:r>
      <w:r w:rsidR="00B72EBA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2E56E7" w:rsidRPr="005A47A8">
        <w:rPr>
          <w:rFonts w:ascii="Times New Roman" w:hAnsi="Times New Roman" w:cs="Times New Roman"/>
          <w:sz w:val="24"/>
          <w:szCs w:val="24"/>
        </w:rPr>
        <w:t>lists</w:t>
      </w:r>
      <w:r w:rsidR="00F9083F" w:rsidRPr="005A47A8">
        <w:rPr>
          <w:rFonts w:ascii="Times New Roman" w:hAnsi="Times New Roman" w:cs="Times New Roman"/>
          <w:sz w:val="24"/>
          <w:szCs w:val="24"/>
        </w:rPr>
        <w:t>;</w:t>
      </w:r>
      <w:r w:rsidR="00B72EBA" w:rsidRPr="005A47A8">
        <w:rPr>
          <w:rFonts w:ascii="Times New Roman" w:hAnsi="Times New Roman" w:cs="Times New Roman"/>
          <w:sz w:val="24"/>
          <w:szCs w:val="24"/>
        </w:rPr>
        <w:t xml:space="preserve"> hence, it </w:t>
      </w:r>
      <w:r w:rsidR="00733E78" w:rsidRPr="005A47A8">
        <w:rPr>
          <w:rFonts w:ascii="Times New Roman" w:hAnsi="Times New Roman" w:cs="Times New Roman"/>
          <w:sz w:val="24"/>
          <w:szCs w:val="24"/>
        </w:rPr>
        <w:t xml:space="preserve">will </w:t>
      </w:r>
      <w:r w:rsidR="002E56E7" w:rsidRPr="005A47A8">
        <w:rPr>
          <w:rFonts w:ascii="Times New Roman" w:hAnsi="Times New Roman" w:cs="Times New Roman"/>
          <w:sz w:val="24"/>
          <w:szCs w:val="24"/>
        </w:rPr>
        <w:t>not sustain the CVP examination because it fundamentally consider</w:t>
      </w:r>
      <w:r w:rsidR="00A13F23" w:rsidRPr="005A47A8">
        <w:rPr>
          <w:rFonts w:ascii="Times New Roman" w:hAnsi="Times New Roman" w:cs="Times New Roman"/>
          <w:sz w:val="24"/>
          <w:szCs w:val="24"/>
        </w:rPr>
        <w:t>s static</w:t>
      </w:r>
      <w:r w:rsidR="0062382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industrial</w:t>
      </w:r>
      <w:r w:rsidR="00344ED5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306A66" w:rsidRPr="005A47A8">
        <w:rPr>
          <w:rFonts w:ascii="Times New Roman" w:hAnsi="Times New Roman" w:cs="Times New Roman"/>
          <w:sz w:val="24"/>
          <w:szCs w:val="24"/>
        </w:rPr>
        <w:t xml:space="preserve">overhead </w:t>
      </w:r>
      <w:r w:rsidR="0008475D" w:rsidRPr="005A47A8">
        <w:rPr>
          <w:rFonts w:ascii="Times New Roman" w:hAnsi="Times New Roman" w:cs="Times New Roman"/>
          <w:sz w:val="24"/>
          <w:szCs w:val="24"/>
        </w:rPr>
        <w:t>as a</w:t>
      </w:r>
      <w:r w:rsidR="00F9083F" w:rsidRPr="005A47A8">
        <w:rPr>
          <w:rFonts w:ascii="Times New Roman" w:hAnsi="Times New Roman" w:cs="Times New Roman"/>
          <w:sz w:val="24"/>
          <w:szCs w:val="24"/>
        </w:rPr>
        <w:t>n</w:t>
      </w:r>
      <w:r w:rsidR="0008475D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adjustable</w:t>
      </w:r>
      <w:r w:rsidR="0008475D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price</w:t>
      </w:r>
      <w:r w:rsidR="0008475D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="00FB59DA" w:rsidRPr="005A47A8">
        <w:rPr>
          <w:rFonts w:ascii="Times New Roman" w:hAnsi="Times New Roman" w:cs="Times New Roman"/>
          <w:sz w:val="24"/>
          <w:szCs w:val="24"/>
        </w:rPr>
        <w:t xml:space="preserve">When </w:t>
      </w:r>
      <w:r w:rsidR="00402AF3" w:rsidRPr="005A47A8">
        <w:rPr>
          <w:rFonts w:ascii="Times New Roman" w:hAnsi="Times New Roman" w:cs="Times New Roman"/>
          <w:sz w:val="24"/>
          <w:szCs w:val="24"/>
        </w:rPr>
        <w:t xml:space="preserve">determining </w:t>
      </w:r>
      <w:r w:rsidR="00A13F23" w:rsidRPr="005A47A8">
        <w:rPr>
          <w:rFonts w:ascii="Times New Roman" w:hAnsi="Times New Roman" w:cs="Times New Roman"/>
          <w:sz w:val="24"/>
          <w:szCs w:val="24"/>
        </w:rPr>
        <w:t xml:space="preserve">part of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A13F23" w:rsidRPr="005A47A8">
        <w:rPr>
          <w:rFonts w:ascii="Times New Roman" w:hAnsi="Times New Roman" w:cs="Times New Roman"/>
          <w:sz w:val="24"/>
          <w:szCs w:val="24"/>
        </w:rPr>
        <w:t>good</w:t>
      </w:r>
      <w:r w:rsidR="00FF429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price</w:t>
      </w:r>
      <w:r w:rsidR="00AB61AF" w:rsidRPr="005A47A8">
        <w:rPr>
          <w:rFonts w:ascii="Times New Roman" w:hAnsi="Times New Roman" w:cs="Times New Roman"/>
          <w:sz w:val="24"/>
          <w:szCs w:val="24"/>
        </w:rPr>
        <w:t xml:space="preserve"> using absorption </w:t>
      </w:r>
      <w:r w:rsidR="00A13F23" w:rsidRPr="005A47A8">
        <w:rPr>
          <w:rFonts w:ascii="Times New Roman" w:hAnsi="Times New Roman" w:cs="Times New Roman"/>
          <w:sz w:val="24"/>
          <w:szCs w:val="24"/>
        </w:rPr>
        <w:t>estimate</w:t>
      </w:r>
      <w:r w:rsidR="00AB61AF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every amount of goods</w:t>
      </w:r>
      <w:r w:rsidR="00A53BF5" w:rsidRPr="005A47A8">
        <w:rPr>
          <w:rFonts w:ascii="Times New Roman" w:hAnsi="Times New Roman" w:cs="Times New Roman"/>
          <w:sz w:val="24"/>
          <w:szCs w:val="24"/>
        </w:rPr>
        <w:t xml:space="preserve">, </w:t>
      </w:r>
      <w:r w:rsidR="00A13F23" w:rsidRPr="005A47A8">
        <w:rPr>
          <w:rFonts w:ascii="Times New Roman" w:hAnsi="Times New Roman" w:cs="Times New Roman"/>
          <w:sz w:val="24"/>
          <w:szCs w:val="24"/>
        </w:rPr>
        <w:t>flexible</w:t>
      </w:r>
      <w:r w:rsidR="00A53BF5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F9083F" w:rsidRPr="005A47A8">
        <w:rPr>
          <w:rFonts w:ascii="Times New Roman" w:hAnsi="Times New Roman" w:cs="Times New Roman"/>
          <w:sz w:val="24"/>
          <w:szCs w:val="24"/>
        </w:rPr>
        <w:t>fixed</w:t>
      </w:r>
      <w:r w:rsidR="00A53BF5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D58C8" w:rsidRPr="005A47A8">
        <w:rPr>
          <w:rFonts w:ascii="Times New Roman" w:hAnsi="Times New Roman" w:cs="Times New Roman"/>
          <w:sz w:val="24"/>
          <w:szCs w:val="24"/>
        </w:rPr>
        <w:t xml:space="preserve">are </w:t>
      </w:r>
      <w:r w:rsidR="00A13F23" w:rsidRPr="005A47A8">
        <w:rPr>
          <w:rFonts w:ascii="Times New Roman" w:hAnsi="Times New Roman" w:cs="Times New Roman"/>
          <w:sz w:val="24"/>
          <w:szCs w:val="24"/>
        </w:rPr>
        <w:t>involved</w:t>
      </w:r>
      <w:r w:rsidR="00FD58C8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53FC5" w:rsidRPr="005A47A8">
        <w:rPr>
          <w:rFonts w:ascii="Times New Roman" w:hAnsi="Times New Roman" w:cs="Times New Roman"/>
          <w:sz w:val="24"/>
          <w:szCs w:val="24"/>
        </w:rPr>
        <w:t xml:space="preserve">while </w:t>
      </w:r>
      <w:r w:rsidR="00E71B5F" w:rsidRPr="005A47A8">
        <w:rPr>
          <w:rFonts w:ascii="Times New Roman" w:hAnsi="Times New Roman" w:cs="Times New Roman"/>
          <w:sz w:val="24"/>
          <w:szCs w:val="24"/>
        </w:rPr>
        <w:t xml:space="preserve">using </w:t>
      </w:r>
      <w:r w:rsidR="00A13F23" w:rsidRPr="005A47A8">
        <w:rPr>
          <w:rFonts w:ascii="Times New Roman" w:hAnsi="Times New Roman" w:cs="Times New Roman"/>
          <w:sz w:val="24"/>
          <w:szCs w:val="24"/>
        </w:rPr>
        <w:t>adjustable</w:t>
      </w:r>
      <w:r w:rsidR="00E71B5F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9083F" w:rsidRPr="005A47A8">
        <w:rPr>
          <w:rFonts w:ascii="Times New Roman" w:hAnsi="Times New Roman" w:cs="Times New Roman"/>
          <w:sz w:val="24"/>
          <w:szCs w:val="24"/>
        </w:rPr>
        <w:t>assessment</w:t>
      </w:r>
      <w:r w:rsidR="006E63E9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9D1F54" w:rsidRPr="005A47A8">
        <w:rPr>
          <w:rFonts w:ascii="Times New Roman" w:hAnsi="Times New Roman" w:cs="Times New Roman"/>
          <w:sz w:val="24"/>
          <w:szCs w:val="24"/>
        </w:rPr>
        <w:t xml:space="preserve">only </w:t>
      </w:r>
      <w:r w:rsidR="00A13F23" w:rsidRPr="005A47A8">
        <w:rPr>
          <w:rFonts w:ascii="Times New Roman" w:hAnsi="Times New Roman" w:cs="Times New Roman"/>
          <w:sz w:val="24"/>
          <w:szCs w:val="24"/>
        </w:rPr>
        <w:t>flexible</w:t>
      </w:r>
      <w:r w:rsidR="009D1F54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manufacture</w:t>
      </w:r>
      <w:r w:rsidR="00404ED0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expenses</w:t>
      </w:r>
      <w:r w:rsidR="007331D7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Pr="005A47A8">
        <w:rPr>
          <w:rFonts w:ascii="Times New Roman" w:hAnsi="Times New Roman" w:cs="Times New Roman"/>
          <w:sz w:val="24"/>
          <w:szCs w:val="24"/>
        </w:rPr>
        <w:t>To calculate</w:t>
      </w:r>
      <w:r w:rsidR="00CA616E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CD2661" w:rsidRPr="005A47A8">
        <w:rPr>
          <w:rFonts w:ascii="Times New Roman" w:hAnsi="Times New Roman" w:cs="Times New Roman"/>
          <w:sz w:val="24"/>
          <w:szCs w:val="24"/>
        </w:rPr>
        <w:t>unit,</w:t>
      </w:r>
      <w:r w:rsidR="00CA616E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A13F23" w:rsidRPr="005A47A8">
        <w:rPr>
          <w:rFonts w:ascii="Times New Roman" w:hAnsi="Times New Roman" w:cs="Times New Roman"/>
          <w:sz w:val="24"/>
          <w:szCs w:val="24"/>
        </w:rPr>
        <w:t>produce</w:t>
      </w:r>
      <w:r w:rsidR="00CA616E" w:rsidRPr="005A47A8">
        <w:rPr>
          <w:rFonts w:ascii="Times New Roman" w:hAnsi="Times New Roman" w:cs="Times New Roman"/>
          <w:sz w:val="24"/>
          <w:szCs w:val="24"/>
        </w:rPr>
        <w:t xml:space="preserve"> cost using</w:t>
      </w:r>
      <w:r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766234" w:rsidRPr="005A47A8">
        <w:rPr>
          <w:rFonts w:ascii="Times New Roman" w:hAnsi="Times New Roman" w:cs="Times New Roman"/>
          <w:sz w:val="24"/>
          <w:szCs w:val="24"/>
        </w:rPr>
        <w:t xml:space="preserve">absorption </w:t>
      </w:r>
      <w:r w:rsidR="00A13F23" w:rsidRPr="005A47A8">
        <w:rPr>
          <w:rFonts w:ascii="Times New Roman" w:hAnsi="Times New Roman" w:cs="Times New Roman"/>
          <w:sz w:val="24"/>
          <w:szCs w:val="24"/>
        </w:rPr>
        <w:t>estimate</w:t>
      </w:r>
      <w:r w:rsidR="00CA616E" w:rsidRPr="005A47A8">
        <w:rPr>
          <w:rFonts w:ascii="Times New Roman" w:hAnsi="Times New Roman" w:cs="Times New Roman"/>
          <w:sz w:val="24"/>
          <w:szCs w:val="24"/>
        </w:rPr>
        <w:t>:</w:t>
      </w:r>
    </w:p>
    <w:p w14:paraId="378F5984" w14:textId="5683975E" w:rsidR="00CA616E" w:rsidRPr="005A47A8" w:rsidRDefault="00CA02CD" w:rsidP="007662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 xml:space="preserve">Unit product cost= Direct materials + direct labor + variable manufacturing </w:t>
      </w:r>
      <w:r w:rsidRPr="005A47A8">
        <w:rPr>
          <w:rFonts w:ascii="Times New Roman" w:hAnsi="Times New Roman" w:cs="Times New Roman"/>
          <w:sz w:val="24"/>
          <w:szCs w:val="24"/>
        </w:rPr>
        <w:t>overhead + fixed manufacturing overhead.</w:t>
      </w:r>
    </w:p>
    <w:p w14:paraId="1152DC39" w14:textId="1D890837" w:rsidR="00CA616E" w:rsidRPr="005A47A8" w:rsidRDefault="00CA02CD" w:rsidP="007662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 xml:space="preserve">Unit product cost using </w:t>
      </w:r>
      <w:r w:rsidR="007820BD" w:rsidRPr="005A47A8">
        <w:rPr>
          <w:rFonts w:ascii="Times New Roman" w:hAnsi="Times New Roman" w:cs="Times New Roman"/>
          <w:sz w:val="24"/>
          <w:szCs w:val="24"/>
        </w:rPr>
        <w:t>variable costing= direct materials+ direct labor + variable manufacturing</w:t>
      </w:r>
    </w:p>
    <w:p w14:paraId="2D0CE36C" w14:textId="3F70D247" w:rsidR="007820BD" w:rsidRPr="005A47A8" w:rsidRDefault="00CA02CD" w:rsidP="007662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ab/>
      </w:r>
      <w:r w:rsidR="0041745C" w:rsidRPr="005A47A8">
        <w:rPr>
          <w:rFonts w:ascii="Times New Roman" w:hAnsi="Times New Roman" w:cs="Times New Roman"/>
          <w:sz w:val="24"/>
          <w:szCs w:val="24"/>
        </w:rPr>
        <w:t xml:space="preserve">Net operating </w:t>
      </w:r>
      <w:r w:rsidR="009226A6" w:rsidRPr="005A47A8">
        <w:rPr>
          <w:rFonts w:ascii="Times New Roman" w:hAnsi="Times New Roman" w:cs="Times New Roman"/>
          <w:sz w:val="24"/>
          <w:szCs w:val="24"/>
        </w:rPr>
        <w:t>income is vital to be ca</w:t>
      </w:r>
      <w:r w:rsidR="00C44233" w:rsidRPr="005A47A8">
        <w:rPr>
          <w:rFonts w:ascii="Times New Roman" w:hAnsi="Times New Roman" w:cs="Times New Roman"/>
          <w:sz w:val="24"/>
          <w:szCs w:val="24"/>
        </w:rPr>
        <w:t>l</w:t>
      </w:r>
      <w:r w:rsidR="009226A6" w:rsidRPr="005A47A8">
        <w:rPr>
          <w:rFonts w:ascii="Times New Roman" w:hAnsi="Times New Roman" w:cs="Times New Roman"/>
          <w:sz w:val="24"/>
          <w:szCs w:val="24"/>
        </w:rPr>
        <w:t xml:space="preserve">culated </w:t>
      </w:r>
      <w:r w:rsidR="00C44233" w:rsidRPr="005A47A8">
        <w:rPr>
          <w:rFonts w:ascii="Times New Roman" w:hAnsi="Times New Roman" w:cs="Times New Roman"/>
          <w:sz w:val="24"/>
          <w:szCs w:val="24"/>
        </w:rPr>
        <w:t xml:space="preserve">because </w:t>
      </w:r>
      <w:r w:rsidR="00190399" w:rsidRPr="005A47A8">
        <w:rPr>
          <w:rFonts w:ascii="Times New Roman" w:hAnsi="Times New Roman" w:cs="Times New Roman"/>
          <w:sz w:val="24"/>
          <w:szCs w:val="24"/>
        </w:rPr>
        <w:t xml:space="preserve">it helps attain the </w:t>
      </w:r>
      <w:r w:rsidR="00D40F90" w:rsidRPr="005A47A8">
        <w:rPr>
          <w:rFonts w:ascii="Times New Roman" w:hAnsi="Times New Roman" w:cs="Times New Roman"/>
          <w:sz w:val="24"/>
          <w:szCs w:val="24"/>
        </w:rPr>
        <w:t xml:space="preserve">income </w:t>
      </w:r>
      <w:r w:rsidR="00AD4FA3" w:rsidRPr="005A47A8">
        <w:rPr>
          <w:rFonts w:ascii="Times New Roman" w:hAnsi="Times New Roman" w:cs="Times New Roman"/>
          <w:sz w:val="24"/>
          <w:szCs w:val="24"/>
        </w:rPr>
        <w:t xml:space="preserve">after </w:t>
      </w:r>
      <w:r w:rsidR="00336268" w:rsidRPr="005A47A8">
        <w:rPr>
          <w:rFonts w:ascii="Times New Roman" w:hAnsi="Times New Roman" w:cs="Times New Roman"/>
          <w:sz w:val="24"/>
          <w:szCs w:val="24"/>
        </w:rPr>
        <w:t xml:space="preserve">operating expenses are </w:t>
      </w:r>
      <w:r w:rsidR="000C7B4A" w:rsidRPr="005A47A8">
        <w:rPr>
          <w:rFonts w:ascii="Times New Roman" w:hAnsi="Times New Roman" w:cs="Times New Roman"/>
          <w:sz w:val="24"/>
          <w:szCs w:val="24"/>
        </w:rPr>
        <w:t>deducted</w:t>
      </w:r>
      <w:r w:rsidR="005F0E80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="002E56E7" w:rsidRPr="005A47A8">
        <w:rPr>
          <w:rFonts w:ascii="Times New Roman" w:hAnsi="Times New Roman" w:cs="Times New Roman"/>
          <w:sz w:val="24"/>
          <w:szCs w:val="24"/>
        </w:rPr>
        <w:t>Therefore,</w:t>
      </w:r>
      <w:r w:rsidR="005F0E80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B067E2" w:rsidRPr="005A47A8">
        <w:rPr>
          <w:rFonts w:ascii="Times New Roman" w:hAnsi="Times New Roman" w:cs="Times New Roman"/>
          <w:sz w:val="24"/>
          <w:szCs w:val="24"/>
        </w:rPr>
        <w:t>t</w:t>
      </w:r>
      <w:r w:rsidRPr="005A47A8">
        <w:rPr>
          <w:rFonts w:ascii="Times New Roman" w:hAnsi="Times New Roman" w:cs="Times New Roman"/>
          <w:sz w:val="24"/>
          <w:szCs w:val="24"/>
        </w:rPr>
        <w:t xml:space="preserve">o calculate </w:t>
      </w:r>
      <w:r w:rsidR="00FC7595" w:rsidRPr="005A47A8">
        <w:rPr>
          <w:rFonts w:ascii="Times New Roman" w:hAnsi="Times New Roman" w:cs="Times New Roman"/>
          <w:sz w:val="24"/>
          <w:szCs w:val="24"/>
        </w:rPr>
        <w:t xml:space="preserve">net operating income </w:t>
      </w:r>
      <w:r w:rsidR="0034717B" w:rsidRPr="005A47A8">
        <w:rPr>
          <w:rFonts w:ascii="Times New Roman" w:hAnsi="Times New Roman" w:cs="Times New Roman"/>
          <w:sz w:val="24"/>
          <w:szCs w:val="24"/>
        </w:rPr>
        <w:t>using variable costing=</w:t>
      </w:r>
      <w:r w:rsidR="00B067E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34717B" w:rsidRPr="005A47A8">
        <w:rPr>
          <w:rFonts w:ascii="Times New Roman" w:hAnsi="Times New Roman" w:cs="Times New Roman"/>
          <w:sz w:val="24"/>
          <w:szCs w:val="24"/>
        </w:rPr>
        <w:t>sales-</w:t>
      </w:r>
      <w:r w:rsidR="00B067E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34717B" w:rsidRPr="005A47A8">
        <w:rPr>
          <w:rFonts w:ascii="Times New Roman" w:hAnsi="Times New Roman" w:cs="Times New Roman"/>
          <w:sz w:val="24"/>
          <w:szCs w:val="24"/>
        </w:rPr>
        <w:t xml:space="preserve">variable </w:t>
      </w:r>
      <w:r w:rsidR="002E56E7" w:rsidRPr="005A47A8">
        <w:rPr>
          <w:rFonts w:ascii="Times New Roman" w:hAnsi="Times New Roman" w:cs="Times New Roman"/>
          <w:sz w:val="24"/>
          <w:szCs w:val="24"/>
        </w:rPr>
        <w:t>amount of traded products</w:t>
      </w:r>
    </w:p>
    <w:p w14:paraId="58588F32" w14:textId="07D2E7C5" w:rsidR="0034717B" w:rsidRPr="005A47A8" w:rsidRDefault="00CA02CD" w:rsidP="007662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 xml:space="preserve">Absorption costing= sales </w:t>
      </w:r>
      <w:r w:rsidR="00B97D58" w:rsidRPr="005A47A8">
        <w:rPr>
          <w:rFonts w:ascii="Times New Roman" w:hAnsi="Times New Roman" w:cs="Times New Roman"/>
          <w:sz w:val="24"/>
          <w:szCs w:val="24"/>
        </w:rPr>
        <w:t xml:space="preserve">* </w:t>
      </w:r>
      <w:r w:rsidRPr="005A47A8">
        <w:rPr>
          <w:rFonts w:ascii="Times New Roman" w:hAnsi="Times New Roman" w:cs="Times New Roman"/>
          <w:sz w:val="24"/>
          <w:szCs w:val="24"/>
        </w:rPr>
        <w:t xml:space="preserve">cost of </w:t>
      </w:r>
      <w:r w:rsidR="00B97D58" w:rsidRPr="005A47A8">
        <w:rPr>
          <w:rFonts w:ascii="Times New Roman" w:hAnsi="Times New Roman" w:cs="Times New Roman"/>
          <w:sz w:val="24"/>
          <w:szCs w:val="24"/>
        </w:rPr>
        <w:t>goods sold - administrative expenses</w:t>
      </w:r>
    </w:p>
    <w:p w14:paraId="6B728AAA" w14:textId="5396298D" w:rsidR="005A47A8" w:rsidRPr="009B0617" w:rsidRDefault="00CA02CD" w:rsidP="009B0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ab/>
      </w:r>
      <w:r w:rsidR="0080378A" w:rsidRPr="005A47A8">
        <w:rPr>
          <w:rFonts w:ascii="Times New Roman" w:hAnsi="Times New Roman" w:cs="Times New Roman"/>
          <w:sz w:val="24"/>
          <w:szCs w:val="24"/>
        </w:rPr>
        <w:t>Adjustable</w:t>
      </w:r>
      <w:r w:rsidR="0007723B" w:rsidRPr="005A47A8">
        <w:rPr>
          <w:rFonts w:ascii="Times New Roman" w:hAnsi="Times New Roman" w:cs="Times New Roman"/>
          <w:sz w:val="24"/>
          <w:szCs w:val="24"/>
        </w:rPr>
        <w:t xml:space="preserve"> revenue </w:t>
      </w:r>
      <w:r w:rsidR="002E56E7" w:rsidRPr="005A47A8">
        <w:rPr>
          <w:rFonts w:ascii="Times New Roman" w:hAnsi="Times New Roman" w:cs="Times New Roman"/>
          <w:sz w:val="24"/>
          <w:szCs w:val="24"/>
        </w:rPr>
        <w:t>has</w:t>
      </w:r>
      <w:r w:rsidR="0080378A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BA533D" w:rsidRPr="005A47A8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0A6C2E" w:rsidRPr="005A47A8">
        <w:rPr>
          <w:rFonts w:ascii="Times New Roman" w:hAnsi="Times New Roman" w:cs="Times New Roman"/>
          <w:sz w:val="24"/>
          <w:szCs w:val="24"/>
        </w:rPr>
        <w:t>variance</w:t>
      </w:r>
      <w:r w:rsidR="00F71AC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4F14EC" w:rsidRPr="005A47A8">
        <w:rPr>
          <w:rFonts w:ascii="Times New Roman" w:hAnsi="Times New Roman" w:cs="Times New Roman"/>
          <w:sz w:val="24"/>
          <w:szCs w:val="24"/>
        </w:rPr>
        <w:t>with</w:t>
      </w:r>
      <w:r w:rsidR="000A6C2E" w:rsidRPr="005A47A8">
        <w:rPr>
          <w:rFonts w:ascii="Times New Roman" w:hAnsi="Times New Roman" w:cs="Times New Roman"/>
          <w:sz w:val="24"/>
          <w:szCs w:val="24"/>
        </w:rPr>
        <w:t xml:space="preserve"> absorption </w:t>
      </w:r>
      <w:r w:rsidR="0087034A" w:rsidRPr="005A47A8">
        <w:rPr>
          <w:rFonts w:ascii="Times New Roman" w:hAnsi="Times New Roman" w:cs="Times New Roman"/>
          <w:sz w:val="24"/>
          <w:szCs w:val="24"/>
        </w:rPr>
        <w:t>revenue</w:t>
      </w:r>
      <w:r w:rsidR="00F9083F" w:rsidRPr="005A47A8">
        <w:rPr>
          <w:rFonts w:ascii="Times New Roman" w:hAnsi="Times New Roman" w:cs="Times New Roman"/>
          <w:sz w:val="24"/>
          <w:szCs w:val="24"/>
        </w:rPr>
        <w:t>. It</w:t>
      </w:r>
      <w:r w:rsidR="009B4489" w:rsidRPr="005A47A8">
        <w:rPr>
          <w:rFonts w:ascii="Times New Roman" w:hAnsi="Times New Roman" w:cs="Times New Roman"/>
          <w:sz w:val="24"/>
          <w:szCs w:val="24"/>
        </w:rPr>
        <w:t xml:space="preserve"> thus </w:t>
      </w:r>
      <w:r w:rsidR="00F107D6" w:rsidRPr="005A47A8">
        <w:rPr>
          <w:rFonts w:ascii="Times New Roman" w:hAnsi="Times New Roman" w:cs="Times New Roman"/>
          <w:sz w:val="24"/>
          <w:szCs w:val="24"/>
        </w:rPr>
        <w:t xml:space="preserve">can be </w:t>
      </w:r>
      <w:r w:rsidR="006800CE" w:rsidRPr="005A47A8">
        <w:rPr>
          <w:rFonts w:ascii="Times New Roman" w:hAnsi="Times New Roman" w:cs="Times New Roman"/>
          <w:sz w:val="24"/>
          <w:szCs w:val="24"/>
        </w:rPr>
        <w:t>reconciled by</w:t>
      </w:r>
      <w:r w:rsidR="00705682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950CD5" w:rsidRPr="005A47A8">
        <w:rPr>
          <w:rFonts w:ascii="Times New Roman" w:hAnsi="Times New Roman" w:cs="Times New Roman"/>
          <w:sz w:val="24"/>
          <w:szCs w:val="24"/>
        </w:rPr>
        <w:t xml:space="preserve">using the </w:t>
      </w:r>
      <w:r w:rsidR="002872EE" w:rsidRPr="005A47A8">
        <w:rPr>
          <w:rFonts w:ascii="Times New Roman" w:hAnsi="Times New Roman" w:cs="Times New Roman"/>
          <w:sz w:val="24"/>
          <w:szCs w:val="24"/>
        </w:rPr>
        <w:t xml:space="preserve">total </w:t>
      </w:r>
      <w:r w:rsidR="00F9083F" w:rsidRPr="005A47A8">
        <w:rPr>
          <w:rFonts w:ascii="Times New Roman" w:hAnsi="Times New Roman" w:cs="Times New Roman"/>
          <w:sz w:val="24"/>
          <w:szCs w:val="24"/>
        </w:rPr>
        <w:t>flexi</w:t>
      </w:r>
      <w:r w:rsidR="00A91C6E" w:rsidRPr="005A47A8">
        <w:rPr>
          <w:rFonts w:ascii="Times New Roman" w:hAnsi="Times New Roman" w:cs="Times New Roman"/>
          <w:sz w:val="24"/>
          <w:szCs w:val="24"/>
        </w:rPr>
        <w:t xml:space="preserve">ble </w:t>
      </w:r>
      <w:r w:rsidR="006800CE" w:rsidRPr="005A47A8">
        <w:rPr>
          <w:rFonts w:ascii="Times New Roman" w:hAnsi="Times New Roman" w:cs="Times New Roman"/>
          <w:sz w:val="24"/>
          <w:szCs w:val="24"/>
        </w:rPr>
        <w:t>working</w:t>
      </w:r>
      <w:r w:rsidR="00E74B60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revenue</w:t>
      </w:r>
      <w:r w:rsidR="00E74B60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B68C5" w:rsidRPr="005A47A8">
        <w:rPr>
          <w:rFonts w:ascii="Times New Roman" w:hAnsi="Times New Roman" w:cs="Times New Roman"/>
          <w:sz w:val="24"/>
          <w:szCs w:val="24"/>
        </w:rPr>
        <w:t xml:space="preserve">and </w:t>
      </w:r>
      <w:r w:rsidR="006800CE" w:rsidRPr="005A47A8">
        <w:rPr>
          <w:rFonts w:ascii="Times New Roman" w:hAnsi="Times New Roman" w:cs="Times New Roman"/>
          <w:sz w:val="24"/>
          <w:szCs w:val="24"/>
        </w:rPr>
        <w:t>accumulating in</w:t>
      </w:r>
      <w:r w:rsidR="006B68C5" w:rsidRPr="005A47A8">
        <w:rPr>
          <w:rFonts w:ascii="Times New Roman" w:hAnsi="Times New Roman" w:cs="Times New Roman"/>
          <w:sz w:val="24"/>
          <w:szCs w:val="24"/>
        </w:rPr>
        <w:t xml:space="preserve"> the </w:t>
      </w:r>
      <w:r w:rsidR="006800CE" w:rsidRPr="005A47A8">
        <w:rPr>
          <w:rFonts w:ascii="Times New Roman" w:hAnsi="Times New Roman" w:cs="Times New Roman"/>
          <w:sz w:val="24"/>
          <w:szCs w:val="24"/>
        </w:rPr>
        <w:t>static</w:t>
      </w:r>
      <w:r w:rsidR="000573B8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industrial</w:t>
      </w:r>
      <w:r w:rsidR="000573B8" w:rsidRPr="005A47A8">
        <w:rPr>
          <w:rFonts w:ascii="Times New Roman" w:hAnsi="Times New Roman" w:cs="Times New Roman"/>
          <w:sz w:val="24"/>
          <w:szCs w:val="24"/>
        </w:rPr>
        <w:t xml:space="preserve"> overhead</w:t>
      </w:r>
      <w:r w:rsidR="00E274FE" w:rsidRPr="005A47A8">
        <w:rPr>
          <w:rFonts w:ascii="Times New Roman" w:hAnsi="Times New Roman" w:cs="Times New Roman"/>
          <w:sz w:val="24"/>
          <w:szCs w:val="24"/>
        </w:rPr>
        <w:t xml:space="preserve"> to </w:t>
      </w:r>
      <w:r w:rsidR="006800CE" w:rsidRPr="005A47A8">
        <w:rPr>
          <w:rFonts w:ascii="Times New Roman" w:hAnsi="Times New Roman" w:cs="Times New Roman"/>
          <w:sz w:val="24"/>
          <w:szCs w:val="24"/>
        </w:rPr>
        <w:t>obtain</w:t>
      </w:r>
      <w:r w:rsidR="00E274FE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preoccupation</w:t>
      </w:r>
      <w:r w:rsidR="004843CA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estimate</w:t>
      </w:r>
      <w:r w:rsidR="004843CA" w:rsidRPr="005A47A8">
        <w:rPr>
          <w:rFonts w:ascii="Times New Roman" w:hAnsi="Times New Roman" w:cs="Times New Roman"/>
          <w:sz w:val="24"/>
          <w:szCs w:val="24"/>
        </w:rPr>
        <w:t xml:space="preserve"> net </w:t>
      </w:r>
      <w:r w:rsidR="006800CE" w:rsidRPr="005A47A8">
        <w:rPr>
          <w:rFonts w:ascii="Times New Roman" w:hAnsi="Times New Roman" w:cs="Times New Roman"/>
          <w:sz w:val="24"/>
          <w:szCs w:val="24"/>
        </w:rPr>
        <w:t>functioning</w:t>
      </w:r>
      <w:r w:rsidR="004843CA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revenue</w:t>
      </w:r>
      <w:r w:rsidR="004843CA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="00B067E2" w:rsidRPr="005A47A8">
        <w:rPr>
          <w:rFonts w:ascii="Times New Roman" w:hAnsi="Times New Roman" w:cs="Times New Roman"/>
          <w:sz w:val="24"/>
          <w:szCs w:val="24"/>
        </w:rPr>
        <w:t>Farhat</w:t>
      </w:r>
      <w:r w:rsidR="00F9083F" w:rsidRPr="005A47A8">
        <w:rPr>
          <w:rFonts w:ascii="Times New Roman" w:hAnsi="Times New Roman" w:cs="Times New Roman"/>
          <w:sz w:val="24"/>
          <w:szCs w:val="24"/>
        </w:rPr>
        <w:t>'</w:t>
      </w:r>
      <w:r w:rsidR="00B067E2" w:rsidRPr="005A47A8">
        <w:rPr>
          <w:rFonts w:ascii="Times New Roman" w:hAnsi="Times New Roman" w:cs="Times New Roman"/>
          <w:sz w:val="24"/>
          <w:szCs w:val="24"/>
        </w:rPr>
        <w:t>s Accounting Lectures (2014</w:t>
      </w:r>
      <w:r w:rsidR="00F9083F" w:rsidRPr="005A47A8">
        <w:rPr>
          <w:rFonts w:ascii="Times New Roman" w:hAnsi="Times New Roman" w:cs="Times New Roman"/>
          <w:sz w:val="24"/>
          <w:szCs w:val="24"/>
        </w:rPr>
        <w:t>) stated that</w:t>
      </w:r>
      <w:r w:rsidR="00A6253C" w:rsidRPr="005A47A8">
        <w:rPr>
          <w:rFonts w:ascii="Times New Roman" w:hAnsi="Times New Roman" w:cs="Times New Roman"/>
          <w:sz w:val="24"/>
          <w:szCs w:val="24"/>
        </w:rPr>
        <w:t xml:space="preserve"> having </w:t>
      </w:r>
      <w:r w:rsidR="00B519CA" w:rsidRPr="005A47A8">
        <w:rPr>
          <w:rFonts w:ascii="Times New Roman" w:hAnsi="Times New Roman" w:cs="Times New Roman"/>
          <w:sz w:val="24"/>
          <w:szCs w:val="24"/>
        </w:rPr>
        <w:t xml:space="preserve">a high absorption </w:t>
      </w:r>
      <w:r w:rsidR="006800CE" w:rsidRPr="005A47A8">
        <w:rPr>
          <w:rFonts w:ascii="Times New Roman" w:hAnsi="Times New Roman" w:cs="Times New Roman"/>
          <w:sz w:val="24"/>
          <w:szCs w:val="24"/>
        </w:rPr>
        <w:t>price</w:t>
      </w:r>
      <w:r w:rsidR="00CA1AE3" w:rsidRPr="005A47A8">
        <w:rPr>
          <w:rFonts w:ascii="Times New Roman" w:hAnsi="Times New Roman" w:cs="Times New Roman"/>
          <w:sz w:val="24"/>
          <w:szCs w:val="24"/>
        </w:rPr>
        <w:t xml:space="preserve"> net </w:t>
      </w:r>
      <w:r w:rsidR="006800CE" w:rsidRPr="005A47A8">
        <w:rPr>
          <w:rFonts w:ascii="Times New Roman" w:hAnsi="Times New Roman" w:cs="Times New Roman"/>
          <w:sz w:val="24"/>
          <w:szCs w:val="24"/>
        </w:rPr>
        <w:t>revenue</w:t>
      </w:r>
      <w:r w:rsidR="00CA1AE3" w:rsidRPr="005A47A8">
        <w:rPr>
          <w:rFonts w:ascii="Times New Roman" w:hAnsi="Times New Roman" w:cs="Times New Roman"/>
          <w:sz w:val="24"/>
          <w:szCs w:val="24"/>
        </w:rPr>
        <w:t xml:space="preserve"> is </w:t>
      </w:r>
      <w:r w:rsidR="0010438A" w:rsidRPr="005A47A8">
        <w:rPr>
          <w:rFonts w:ascii="Times New Roman" w:hAnsi="Times New Roman" w:cs="Times New Roman"/>
          <w:sz w:val="24"/>
          <w:szCs w:val="24"/>
        </w:rPr>
        <w:t xml:space="preserve">because </w:t>
      </w:r>
      <w:r w:rsidR="00BD4044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6800CE" w:rsidRPr="005A47A8">
        <w:rPr>
          <w:rFonts w:ascii="Times New Roman" w:hAnsi="Times New Roman" w:cs="Times New Roman"/>
          <w:sz w:val="24"/>
          <w:szCs w:val="24"/>
        </w:rPr>
        <w:t>secure</w:t>
      </w:r>
      <w:r w:rsidR="00BD4044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industrial</w:t>
      </w:r>
      <w:r w:rsidR="00BD4044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61A2C" w:rsidRPr="005A47A8">
        <w:rPr>
          <w:rFonts w:ascii="Times New Roman" w:hAnsi="Times New Roman" w:cs="Times New Roman"/>
          <w:sz w:val="24"/>
          <w:szCs w:val="24"/>
        </w:rPr>
        <w:t xml:space="preserve">overhead of the </w:t>
      </w:r>
      <w:r w:rsidR="006800CE" w:rsidRPr="005A47A8">
        <w:rPr>
          <w:rFonts w:ascii="Times New Roman" w:hAnsi="Times New Roman" w:cs="Times New Roman"/>
          <w:sz w:val="24"/>
          <w:szCs w:val="24"/>
        </w:rPr>
        <w:t>catalog</w:t>
      </w:r>
      <w:r w:rsidR="00661A2C" w:rsidRPr="005A47A8">
        <w:rPr>
          <w:rFonts w:ascii="Times New Roman" w:hAnsi="Times New Roman" w:cs="Times New Roman"/>
          <w:sz w:val="24"/>
          <w:szCs w:val="24"/>
        </w:rPr>
        <w:t xml:space="preserve"> is </w:t>
      </w:r>
      <w:r w:rsidR="00660134" w:rsidRPr="005A47A8">
        <w:rPr>
          <w:rFonts w:ascii="Times New Roman" w:hAnsi="Times New Roman" w:cs="Times New Roman"/>
          <w:sz w:val="24"/>
          <w:szCs w:val="24"/>
        </w:rPr>
        <w:t xml:space="preserve">preserved for future use. </w:t>
      </w:r>
      <w:r w:rsidR="00352F09" w:rsidRPr="005A47A8">
        <w:rPr>
          <w:rFonts w:ascii="Times New Roman" w:hAnsi="Times New Roman" w:cs="Times New Roman"/>
          <w:sz w:val="24"/>
          <w:szCs w:val="24"/>
        </w:rPr>
        <w:t xml:space="preserve">The video </w:t>
      </w:r>
      <w:r w:rsidR="00144BEA" w:rsidRPr="005A47A8">
        <w:rPr>
          <w:rFonts w:ascii="Times New Roman" w:hAnsi="Times New Roman" w:cs="Times New Roman"/>
          <w:sz w:val="24"/>
          <w:szCs w:val="24"/>
        </w:rPr>
        <w:t xml:space="preserve">has </w:t>
      </w:r>
      <w:r w:rsidR="00631FD5" w:rsidRPr="005A47A8">
        <w:rPr>
          <w:rFonts w:ascii="Times New Roman" w:hAnsi="Times New Roman" w:cs="Times New Roman"/>
          <w:sz w:val="24"/>
          <w:szCs w:val="24"/>
        </w:rPr>
        <w:t xml:space="preserve">completed the effects of </w:t>
      </w:r>
      <w:r w:rsidR="006800CE" w:rsidRPr="005A47A8">
        <w:rPr>
          <w:rFonts w:ascii="Times New Roman" w:hAnsi="Times New Roman" w:cs="Times New Roman"/>
          <w:sz w:val="24"/>
          <w:szCs w:val="24"/>
        </w:rPr>
        <w:t>manufacturing</w:t>
      </w:r>
      <w:r w:rsidR="00EF1C38" w:rsidRPr="005A47A8">
        <w:rPr>
          <w:rFonts w:ascii="Times New Roman" w:hAnsi="Times New Roman" w:cs="Times New Roman"/>
          <w:sz w:val="24"/>
          <w:szCs w:val="24"/>
        </w:rPr>
        <w:t xml:space="preserve"> and sales on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6800CE" w:rsidRPr="005A47A8">
        <w:rPr>
          <w:rFonts w:ascii="Times New Roman" w:hAnsi="Times New Roman" w:cs="Times New Roman"/>
          <w:sz w:val="24"/>
          <w:szCs w:val="24"/>
        </w:rPr>
        <w:t>list</w:t>
      </w:r>
      <w:r w:rsidR="00EF1C38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6800CE" w:rsidRPr="005A47A8">
        <w:rPr>
          <w:rFonts w:ascii="Times New Roman" w:hAnsi="Times New Roman" w:cs="Times New Roman"/>
          <w:sz w:val="24"/>
          <w:szCs w:val="24"/>
        </w:rPr>
        <w:t>association among adjustable and preoccupation</w:t>
      </w:r>
      <w:r w:rsidR="002D6534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revenue</w:t>
      </w:r>
      <w:r w:rsidR="002D6534" w:rsidRPr="005A47A8">
        <w:rPr>
          <w:rFonts w:ascii="Times New Roman" w:hAnsi="Times New Roman" w:cs="Times New Roman"/>
          <w:sz w:val="24"/>
          <w:szCs w:val="24"/>
        </w:rPr>
        <w:t xml:space="preserve">. </w:t>
      </w:r>
      <w:r w:rsidR="001845FD" w:rsidRPr="005A47A8">
        <w:rPr>
          <w:rFonts w:ascii="Times New Roman" w:hAnsi="Times New Roman" w:cs="Times New Roman"/>
          <w:sz w:val="24"/>
          <w:szCs w:val="24"/>
        </w:rPr>
        <w:t xml:space="preserve">When </w:t>
      </w:r>
      <w:r w:rsidR="00F9083F" w:rsidRPr="005A47A8">
        <w:rPr>
          <w:rFonts w:ascii="Times New Roman" w:hAnsi="Times New Roman" w:cs="Times New Roman"/>
          <w:sz w:val="24"/>
          <w:szCs w:val="24"/>
        </w:rPr>
        <w:t>production units</w:t>
      </w:r>
      <w:r w:rsidR="001845FD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2E56E7" w:rsidRPr="005A47A8">
        <w:rPr>
          <w:rFonts w:ascii="Times New Roman" w:hAnsi="Times New Roman" w:cs="Times New Roman"/>
          <w:sz w:val="24"/>
          <w:szCs w:val="24"/>
        </w:rPr>
        <w:t>are</w:t>
      </w:r>
      <w:r w:rsidR="001845FD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equivalent</w:t>
      </w:r>
      <w:r w:rsidR="001845FD" w:rsidRPr="005A47A8">
        <w:rPr>
          <w:rFonts w:ascii="Times New Roman" w:hAnsi="Times New Roman" w:cs="Times New Roman"/>
          <w:sz w:val="24"/>
          <w:szCs w:val="24"/>
        </w:rPr>
        <w:t xml:space="preserve"> to </w:t>
      </w:r>
      <w:r w:rsidR="006800CE" w:rsidRPr="005A47A8">
        <w:rPr>
          <w:rFonts w:ascii="Times New Roman" w:hAnsi="Times New Roman" w:cs="Times New Roman"/>
          <w:sz w:val="24"/>
          <w:szCs w:val="24"/>
        </w:rPr>
        <w:t>elements</w:t>
      </w:r>
      <w:r w:rsidR="00775DDE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6800CE" w:rsidRPr="005A47A8">
        <w:rPr>
          <w:rFonts w:ascii="Times New Roman" w:hAnsi="Times New Roman" w:cs="Times New Roman"/>
          <w:sz w:val="24"/>
          <w:szCs w:val="24"/>
        </w:rPr>
        <w:t>traded</w:t>
      </w:r>
      <w:r w:rsidR="00775DDE" w:rsidRPr="005A47A8">
        <w:rPr>
          <w:rFonts w:ascii="Times New Roman" w:hAnsi="Times New Roman" w:cs="Times New Roman"/>
          <w:sz w:val="24"/>
          <w:szCs w:val="24"/>
        </w:rPr>
        <w:t xml:space="preserve">, </w:t>
      </w:r>
      <w:r w:rsidR="006800CE" w:rsidRPr="005A47A8">
        <w:rPr>
          <w:rFonts w:ascii="Times New Roman" w:hAnsi="Times New Roman" w:cs="Times New Roman"/>
          <w:sz w:val="24"/>
          <w:szCs w:val="24"/>
        </w:rPr>
        <w:t xml:space="preserve">no variation will </w:t>
      </w:r>
      <w:r w:rsidR="007B5E65" w:rsidRPr="005A47A8">
        <w:rPr>
          <w:rFonts w:ascii="Times New Roman" w:hAnsi="Times New Roman" w:cs="Times New Roman"/>
          <w:sz w:val="24"/>
          <w:szCs w:val="24"/>
        </w:rPr>
        <w:t xml:space="preserve">occur at the </w:t>
      </w:r>
      <w:r w:rsidR="002E56E7" w:rsidRPr="005A47A8">
        <w:rPr>
          <w:rFonts w:ascii="Times New Roman" w:hAnsi="Times New Roman" w:cs="Times New Roman"/>
          <w:sz w:val="24"/>
          <w:szCs w:val="24"/>
        </w:rPr>
        <w:t>inventory</w:t>
      </w:r>
      <w:r w:rsidR="00F9083F" w:rsidRPr="005A47A8">
        <w:rPr>
          <w:rFonts w:ascii="Times New Roman" w:hAnsi="Times New Roman" w:cs="Times New Roman"/>
          <w:sz w:val="24"/>
          <w:szCs w:val="24"/>
        </w:rPr>
        <w:t>,</w:t>
      </w:r>
      <w:r w:rsidR="002A68C5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F9083F" w:rsidRPr="005A47A8">
        <w:rPr>
          <w:rFonts w:ascii="Times New Roman" w:hAnsi="Times New Roman" w:cs="Times New Roman"/>
          <w:sz w:val="24"/>
          <w:szCs w:val="24"/>
        </w:rPr>
        <w:t>focus</w:t>
      </w:r>
      <w:r w:rsidR="008A3859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2228CF" w:rsidRPr="005A47A8">
        <w:rPr>
          <w:rFonts w:ascii="Times New Roman" w:hAnsi="Times New Roman" w:cs="Times New Roman"/>
          <w:sz w:val="24"/>
          <w:szCs w:val="24"/>
        </w:rPr>
        <w:t xml:space="preserve">variable </w:t>
      </w:r>
      <w:r w:rsidR="002E56E7" w:rsidRPr="005A47A8">
        <w:rPr>
          <w:rFonts w:ascii="Times New Roman" w:hAnsi="Times New Roman" w:cs="Times New Roman"/>
          <w:sz w:val="24"/>
          <w:szCs w:val="24"/>
        </w:rPr>
        <w:t>revenue</w:t>
      </w:r>
      <w:r w:rsidR="002228CF" w:rsidRPr="005A47A8">
        <w:rPr>
          <w:rFonts w:ascii="Times New Roman" w:hAnsi="Times New Roman" w:cs="Times New Roman"/>
          <w:sz w:val="24"/>
          <w:szCs w:val="24"/>
        </w:rPr>
        <w:t xml:space="preserve"> are the same. </w:t>
      </w:r>
      <w:r w:rsidR="0090182A" w:rsidRPr="005A47A8">
        <w:rPr>
          <w:rFonts w:ascii="Times New Roman" w:hAnsi="Times New Roman" w:cs="Times New Roman"/>
          <w:sz w:val="24"/>
          <w:szCs w:val="24"/>
        </w:rPr>
        <w:t xml:space="preserve">However, </w:t>
      </w:r>
      <w:r w:rsidR="00D873F7" w:rsidRPr="005A47A8">
        <w:rPr>
          <w:rFonts w:ascii="Times New Roman" w:hAnsi="Times New Roman" w:cs="Times New Roman"/>
          <w:sz w:val="24"/>
          <w:szCs w:val="24"/>
        </w:rPr>
        <w:t xml:space="preserve">when there </w:t>
      </w:r>
      <w:r w:rsidR="0007723B" w:rsidRPr="005A47A8">
        <w:rPr>
          <w:rFonts w:ascii="Times New Roman" w:hAnsi="Times New Roman" w:cs="Times New Roman"/>
          <w:sz w:val="24"/>
          <w:szCs w:val="24"/>
        </w:rPr>
        <w:t>are</w:t>
      </w:r>
      <w:r w:rsidR="00D873F7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274E7A" w:rsidRPr="005A47A8">
        <w:rPr>
          <w:rFonts w:ascii="Times New Roman" w:hAnsi="Times New Roman" w:cs="Times New Roman"/>
          <w:sz w:val="24"/>
          <w:szCs w:val="24"/>
        </w:rPr>
        <w:t xml:space="preserve">higher units </w:t>
      </w:r>
      <w:r w:rsidR="002E56E7" w:rsidRPr="005A47A8">
        <w:rPr>
          <w:rFonts w:ascii="Times New Roman" w:hAnsi="Times New Roman" w:cs="Times New Roman"/>
          <w:sz w:val="24"/>
          <w:szCs w:val="24"/>
        </w:rPr>
        <w:t>created</w:t>
      </w:r>
      <w:r w:rsidR="00274E7A" w:rsidRPr="005A47A8">
        <w:rPr>
          <w:rFonts w:ascii="Times New Roman" w:hAnsi="Times New Roman" w:cs="Times New Roman"/>
          <w:sz w:val="24"/>
          <w:szCs w:val="24"/>
        </w:rPr>
        <w:t xml:space="preserve"> than </w:t>
      </w:r>
      <w:r w:rsidR="00F9083F" w:rsidRPr="005A47A8">
        <w:rPr>
          <w:rFonts w:ascii="Times New Roman" w:hAnsi="Times New Roman" w:cs="Times New Roman"/>
          <w:sz w:val="24"/>
          <w:szCs w:val="24"/>
        </w:rPr>
        <w:t>sol</w:t>
      </w:r>
      <w:r w:rsidR="002E56E7" w:rsidRPr="005A47A8">
        <w:rPr>
          <w:rFonts w:ascii="Times New Roman" w:hAnsi="Times New Roman" w:cs="Times New Roman"/>
          <w:sz w:val="24"/>
          <w:szCs w:val="24"/>
        </w:rPr>
        <w:t>d</w:t>
      </w:r>
      <w:r w:rsidR="00274E7A" w:rsidRPr="005A47A8">
        <w:rPr>
          <w:rFonts w:ascii="Times New Roman" w:hAnsi="Times New Roman" w:cs="Times New Roman"/>
          <w:sz w:val="24"/>
          <w:szCs w:val="24"/>
        </w:rPr>
        <w:t>,</w:t>
      </w:r>
      <w:r w:rsidR="00C553E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2E56E7" w:rsidRPr="005A47A8">
        <w:rPr>
          <w:rFonts w:ascii="Times New Roman" w:hAnsi="Times New Roman" w:cs="Times New Roman"/>
          <w:sz w:val="24"/>
          <w:szCs w:val="24"/>
        </w:rPr>
        <w:t>catalogue</w:t>
      </w:r>
      <w:r w:rsidR="004A5F81" w:rsidRPr="005A47A8">
        <w:rPr>
          <w:rFonts w:ascii="Times New Roman" w:hAnsi="Times New Roman" w:cs="Times New Roman"/>
          <w:sz w:val="24"/>
          <w:szCs w:val="24"/>
        </w:rPr>
        <w:t xml:space="preserve"> </w:t>
      </w:r>
      <w:r w:rsidR="002E56E7" w:rsidRPr="005A47A8">
        <w:rPr>
          <w:rFonts w:ascii="Times New Roman" w:hAnsi="Times New Roman" w:cs="Times New Roman"/>
          <w:sz w:val="24"/>
          <w:szCs w:val="24"/>
        </w:rPr>
        <w:t>intensifies</w:t>
      </w:r>
      <w:r w:rsidR="00F9083F" w:rsidRPr="005A47A8">
        <w:rPr>
          <w:rFonts w:ascii="Times New Roman" w:hAnsi="Times New Roman" w:cs="Times New Roman"/>
          <w:sz w:val="24"/>
          <w:szCs w:val="24"/>
        </w:rPr>
        <w:t>,</w:t>
      </w:r>
      <w:r w:rsidR="004A5F81" w:rsidRPr="005A47A8">
        <w:rPr>
          <w:rFonts w:ascii="Times New Roman" w:hAnsi="Times New Roman" w:cs="Times New Roman"/>
          <w:sz w:val="24"/>
          <w:szCs w:val="24"/>
        </w:rPr>
        <w:t xml:space="preserve"> and </w:t>
      </w:r>
      <w:r w:rsidR="00323951" w:rsidRPr="005A47A8">
        <w:rPr>
          <w:rFonts w:ascii="Times New Roman" w:hAnsi="Times New Roman" w:cs="Times New Roman"/>
          <w:sz w:val="24"/>
          <w:szCs w:val="24"/>
        </w:rPr>
        <w:t xml:space="preserve">absorption </w:t>
      </w:r>
      <w:r w:rsidR="002E56E7" w:rsidRPr="005A47A8">
        <w:rPr>
          <w:rFonts w:ascii="Times New Roman" w:hAnsi="Times New Roman" w:cs="Times New Roman"/>
          <w:sz w:val="24"/>
          <w:szCs w:val="24"/>
        </w:rPr>
        <w:t>revenue</w:t>
      </w:r>
      <w:r w:rsidR="00367D31" w:rsidRPr="005A47A8">
        <w:rPr>
          <w:rFonts w:ascii="Times New Roman" w:hAnsi="Times New Roman" w:cs="Times New Roman"/>
          <w:sz w:val="24"/>
          <w:szCs w:val="24"/>
        </w:rPr>
        <w:t xml:space="preserve"> will be higher than </w:t>
      </w:r>
      <w:r w:rsidR="00F9083F" w:rsidRPr="005A47A8">
        <w:rPr>
          <w:rFonts w:ascii="Times New Roman" w:hAnsi="Times New Roman" w:cs="Times New Roman"/>
          <w:sz w:val="24"/>
          <w:szCs w:val="24"/>
        </w:rPr>
        <w:t xml:space="preserve">the </w:t>
      </w:r>
      <w:r w:rsidR="00E166AB" w:rsidRPr="005A47A8">
        <w:rPr>
          <w:rFonts w:ascii="Times New Roman" w:hAnsi="Times New Roman" w:cs="Times New Roman"/>
          <w:sz w:val="24"/>
          <w:szCs w:val="24"/>
        </w:rPr>
        <w:t>variable income.</w:t>
      </w:r>
      <w:bookmarkStart w:id="0" w:name="_GoBack"/>
      <w:bookmarkEnd w:id="0"/>
    </w:p>
    <w:p w14:paraId="713394A6" w14:textId="3E695F1C" w:rsidR="002610E9" w:rsidRPr="005A47A8" w:rsidRDefault="00CA02CD" w:rsidP="000772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A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A8ED81F" w14:textId="715FF273" w:rsidR="0007723B" w:rsidRPr="005A47A8" w:rsidRDefault="00CA02CD" w:rsidP="0007723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>ACCT201bCSUF. (2018). Chapter 07: Variable Costing &amp; Segment Reporting (Brewer, 8</w:t>
      </w:r>
      <w:r w:rsidRPr="005A47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A47A8">
        <w:rPr>
          <w:rFonts w:ascii="Times New Roman" w:hAnsi="Times New Roman" w:cs="Times New Roman"/>
          <w:sz w:val="24"/>
          <w:szCs w:val="24"/>
        </w:rPr>
        <w:t xml:space="preserve"> ed.) </w:t>
      </w:r>
      <w:hyperlink r:id="rId6" w:history="1">
        <w:r w:rsidRPr="005A47A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https://www.youtube.com/watch?v=fUjg2D2oVgk</w:t>
        </w:r>
      </w:hyperlink>
      <w:r w:rsidRPr="005A47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30187" w14:textId="6DBBAD0E" w:rsidR="0007723B" w:rsidRPr="005A47A8" w:rsidRDefault="00CA02CD" w:rsidP="0007723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A47A8">
        <w:rPr>
          <w:rFonts w:ascii="Times New Roman" w:hAnsi="Times New Roman" w:cs="Times New Roman"/>
          <w:sz w:val="24"/>
          <w:szCs w:val="24"/>
        </w:rPr>
        <w:t>Farhat</w:t>
      </w:r>
      <w:r w:rsidR="00F9083F" w:rsidRPr="005A47A8">
        <w:rPr>
          <w:rFonts w:ascii="Times New Roman" w:hAnsi="Times New Roman" w:cs="Times New Roman"/>
          <w:sz w:val="24"/>
          <w:szCs w:val="24"/>
        </w:rPr>
        <w:t>'</w:t>
      </w:r>
      <w:r w:rsidR="005A47A8" w:rsidRPr="005A47A8">
        <w:rPr>
          <w:rFonts w:ascii="Times New Roman" w:hAnsi="Times New Roman" w:cs="Times New Roman"/>
          <w:sz w:val="24"/>
          <w:szCs w:val="24"/>
        </w:rPr>
        <w:t xml:space="preserve">s Accounting Lectures. </w:t>
      </w:r>
      <w:r w:rsidRPr="005A47A8">
        <w:rPr>
          <w:rFonts w:ascii="Times New Roman" w:hAnsi="Times New Roman" w:cs="Times New Roman"/>
          <w:sz w:val="24"/>
          <w:szCs w:val="24"/>
        </w:rPr>
        <w:t xml:space="preserve">(2014). Absorption Costing and Variable Costing | Managerial Accounting | CMA Exam | Ch 6 P 1.  </w:t>
      </w:r>
      <w:hyperlink r:id="rId7" w:history="1">
        <w:r w:rsidRPr="005A47A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https://www.youtube.com/watch?v=mR8M4zD33dI&amp;t=27s</w:t>
        </w:r>
      </w:hyperlink>
      <w:r w:rsidRPr="005A47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686D5" w14:textId="53DE3D35" w:rsidR="002610E9" w:rsidRPr="005A47A8" w:rsidRDefault="002610E9" w:rsidP="007662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130055" w14:textId="77777777" w:rsidR="0045058E" w:rsidRPr="005A47A8" w:rsidRDefault="0045058E" w:rsidP="002243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5058E" w:rsidRPr="005A47A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7D0C" w14:textId="77777777" w:rsidR="00CA02CD" w:rsidRDefault="00CA02CD">
      <w:pPr>
        <w:spacing w:after="0" w:line="240" w:lineRule="auto"/>
      </w:pPr>
      <w:r>
        <w:separator/>
      </w:r>
    </w:p>
  </w:endnote>
  <w:endnote w:type="continuationSeparator" w:id="0">
    <w:p w14:paraId="49F2DFF2" w14:textId="77777777" w:rsidR="00CA02CD" w:rsidRDefault="00CA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EDDE" w14:textId="77777777" w:rsidR="00CA02CD" w:rsidRDefault="00CA02CD">
      <w:pPr>
        <w:spacing w:after="0" w:line="240" w:lineRule="auto"/>
      </w:pPr>
      <w:r>
        <w:separator/>
      </w:r>
    </w:p>
  </w:footnote>
  <w:footnote w:type="continuationSeparator" w:id="0">
    <w:p w14:paraId="37D51322" w14:textId="77777777" w:rsidR="00CA02CD" w:rsidRDefault="00CA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9770" w14:textId="2FB2A150" w:rsidR="0007723B" w:rsidRPr="00AF1CF8" w:rsidRDefault="00CA02CD">
    <w:pPr>
      <w:pStyle w:val="Header"/>
      <w:rPr>
        <w:rFonts w:ascii="Times New Roman" w:hAnsi="Times New Roman" w:cs="Times New Roman"/>
        <w:sz w:val="24"/>
        <w:szCs w:val="24"/>
      </w:rPr>
    </w:pPr>
    <w:r w:rsidRPr="00AF1CF8">
      <w:rPr>
        <w:rFonts w:ascii="Times New Roman" w:hAnsi="Times New Roman" w:cs="Times New Roman"/>
        <w:sz w:val="24"/>
        <w:szCs w:val="24"/>
      </w:rPr>
      <w:tab/>
    </w:r>
    <w:r w:rsidRPr="00AF1CF8">
      <w:rPr>
        <w:rFonts w:ascii="Times New Roman" w:hAnsi="Times New Roman" w:cs="Times New Roman"/>
        <w:sz w:val="24"/>
        <w:szCs w:val="24"/>
      </w:rPr>
      <w:tab/>
    </w:r>
    <w:r w:rsidRPr="00AF1CF8">
      <w:rPr>
        <w:rFonts w:ascii="Times New Roman" w:hAnsi="Times New Roman" w:cs="Times New Roman"/>
        <w:sz w:val="24"/>
        <w:szCs w:val="24"/>
      </w:rPr>
      <w:fldChar w:fldCharType="begin"/>
    </w:r>
    <w:r w:rsidRPr="00AF1CF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F1CF8">
      <w:rPr>
        <w:rFonts w:ascii="Times New Roman" w:hAnsi="Times New Roman" w:cs="Times New Roman"/>
        <w:sz w:val="24"/>
        <w:szCs w:val="24"/>
      </w:rPr>
      <w:fldChar w:fldCharType="separate"/>
    </w:r>
    <w:r w:rsidR="009B0617">
      <w:rPr>
        <w:rFonts w:ascii="Times New Roman" w:hAnsi="Times New Roman" w:cs="Times New Roman"/>
        <w:noProof/>
        <w:sz w:val="24"/>
        <w:szCs w:val="24"/>
      </w:rPr>
      <w:t>1</w:t>
    </w:r>
    <w:r w:rsidRPr="00AF1CF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3NzCwMLcwNbMwNjNW0lEKTi0uzszPAykwrAUAhe4f3CwAAAA="/>
  </w:docVars>
  <w:rsids>
    <w:rsidRoot w:val="0022433D"/>
    <w:rsid w:val="000002C6"/>
    <w:rsid w:val="00004416"/>
    <w:rsid w:val="00005322"/>
    <w:rsid w:val="0000563A"/>
    <w:rsid w:val="000135EF"/>
    <w:rsid w:val="00024E59"/>
    <w:rsid w:val="00041282"/>
    <w:rsid w:val="000412D1"/>
    <w:rsid w:val="000421D6"/>
    <w:rsid w:val="000461D2"/>
    <w:rsid w:val="000470E6"/>
    <w:rsid w:val="00050189"/>
    <w:rsid w:val="000573B8"/>
    <w:rsid w:val="00062E2E"/>
    <w:rsid w:val="00071281"/>
    <w:rsid w:val="0007723B"/>
    <w:rsid w:val="00081F02"/>
    <w:rsid w:val="0008475D"/>
    <w:rsid w:val="000A6C2E"/>
    <w:rsid w:val="000C7B4A"/>
    <w:rsid w:val="000F70F4"/>
    <w:rsid w:val="000F7878"/>
    <w:rsid w:val="0010438A"/>
    <w:rsid w:val="00124A64"/>
    <w:rsid w:val="00144BEA"/>
    <w:rsid w:val="00146CC0"/>
    <w:rsid w:val="00166F8C"/>
    <w:rsid w:val="00183711"/>
    <w:rsid w:val="001845FD"/>
    <w:rsid w:val="0018787C"/>
    <w:rsid w:val="00190399"/>
    <w:rsid w:val="001A2D52"/>
    <w:rsid w:val="001D4C9E"/>
    <w:rsid w:val="001D54E2"/>
    <w:rsid w:val="001E0FA0"/>
    <w:rsid w:val="001F1E06"/>
    <w:rsid w:val="001F7863"/>
    <w:rsid w:val="002228CF"/>
    <w:rsid w:val="0022433D"/>
    <w:rsid w:val="00247AFD"/>
    <w:rsid w:val="002544EC"/>
    <w:rsid w:val="002610E9"/>
    <w:rsid w:val="00270EEF"/>
    <w:rsid w:val="00273257"/>
    <w:rsid w:val="00274E7A"/>
    <w:rsid w:val="002754BE"/>
    <w:rsid w:val="00283A05"/>
    <w:rsid w:val="002872EE"/>
    <w:rsid w:val="00291BF5"/>
    <w:rsid w:val="002A43D9"/>
    <w:rsid w:val="002A68C5"/>
    <w:rsid w:val="002D6534"/>
    <w:rsid w:val="002E56E7"/>
    <w:rsid w:val="00306A66"/>
    <w:rsid w:val="00307B45"/>
    <w:rsid w:val="00323951"/>
    <w:rsid w:val="00336268"/>
    <w:rsid w:val="00344ED5"/>
    <w:rsid w:val="0034717B"/>
    <w:rsid w:val="00347CD3"/>
    <w:rsid w:val="00352F09"/>
    <w:rsid w:val="003535DF"/>
    <w:rsid w:val="00361875"/>
    <w:rsid w:val="00367D31"/>
    <w:rsid w:val="00376711"/>
    <w:rsid w:val="003779AB"/>
    <w:rsid w:val="0038078D"/>
    <w:rsid w:val="00385803"/>
    <w:rsid w:val="003A51B4"/>
    <w:rsid w:val="003B4B9F"/>
    <w:rsid w:val="003B67BF"/>
    <w:rsid w:val="003C51FB"/>
    <w:rsid w:val="003C729A"/>
    <w:rsid w:val="003D15D7"/>
    <w:rsid w:val="003D31BA"/>
    <w:rsid w:val="003D32AE"/>
    <w:rsid w:val="003E7D67"/>
    <w:rsid w:val="003F13E5"/>
    <w:rsid w:val="00402AF3"/>
    <w:rsid w:val="00404ED0"/>
    <w:rsid w:val="00415315"/>
    <w:rsid w:val="0041745C"/>
    <w:rsid w:val="0045058E"/>
    <w:rsid w:val="00452254"/>
    <w:rsid w:val="004672D8"/>
    <w:rsid w:val="00475EBE"/>
    <w:rsid w:val="004843CA"/>
    <w:rsid w:val="004976C4"/>
    <w:rsid w:val="004A1339"/>
    <w:rsid w:val="004A56A9"/>
    <w:rsid w:val="004A5F81"/>
    <w:rsid w:val="004B0F4E"/>
    <w:rsid w:val="004B3E9D"/>
    <w:rsid w:val="004B76ED"/>
    <w:rsid w:val="004C2ADD"/>
    <w:rsid w:val="004D596C"/>
    <w:rsid w:val="004E3406"/>
    <w:rsid w:val="004F14EC"/>
    <w:rsid w:val="004F6688"/>
    <w:rsid w:val="0050652F"/>
    <w:rsid w:val="005100C3"/>
    <w:rsid w:val="005164DF"/>
    <w:rsid w:val="00521DA1"/>
    <w:rsid w:val="0054035C"/>
    <w:rsid w:val="0054229E"/>
    <w:rsid w:val="00552041"/>
    <w:rsid w:val="005720C6"/>
    <w:rsid w:val="00587985"/>
    <w:rsid w:val="005A3E24"/>
    <w:rsid w:val="005A40BD"/>
    <w:rsid w:val="005A47A8"/>
    <w:rsid w:val="005A5251"/>
    <w:rsid w:val="005B3EF0"/>
    <w:rsid w:val="005E68D6"/>
    <w:rsid w:val="005E7742"/>
    <w:rsid w:val="005F0E80"/>
    <w:rsid w:val="005F3934"/>
    <w:rsid w:val="005F3A3E"/>
    <w:rsid w:val="00601704"/>
    <w:rsid w:val="006036A5"/>
    <w:rsid w:val="00623821"/>
    <w:rsid w:val="00626DE2"/>
    <w:rsid w:val="00631FD5"/>
    <w:rsid w:val="00653FC5"/>
    <w:rsid w:val="00657030"/>
    <w:rsid w:val="00660134"/>
    <w:rsid w:val="00661A2C"/>
    <w:rsid w:val="00662826"/>
    <w:rsid w:val="00663F4F"/>
    <w:rsid w:val="00665E4F"/>
    <w:rsid w:val="0067044C"/>
    <w:rsid w:val="0067221C"/>
    <w:rsid w:val="006800CE"/>
    <w:rsid w:val="006839DF"/>
    <w:rsid w:val="00686CC1"/>
    <w:rsid w:val="00690517"/>
    <w:rsid w:val="00691DC7"/>
    <w:rsid w:val="00693179"/>
    <w:rsid w:val="00694EFB"/>
    <w:rsid w:val="006B68C5"/>
    <w:rsid w:val="006C6967"/>
    <w:rsid w:val="006E63E9"/>
    <w:rsid w:val="006E7861"/>
    <w:rsid w:val="00701BAE"/>
    <w:rsid w:val="00704B29"/>
    <w:rsid w:val="00705682"/>
    <w:rsid w:val="00714425"/>
    <w:rsid w:val="007163F2"/>
    <w:rsid w:val="00717555"/>
    <w:rsid w:val="007211A3"/>
    <w:rsid w:val="00725443"/>
    <w:rsid w:val="00730785"/>
    <w:rsid w:val="007331D7"/>
    <w:rsid w:val="00733E78"/>
    <w:rsid w:val="00736237"/>
    <w:rsid w:val="00740BAA"/>
    <w:rsid w:val="00766234"/>
    <w:rsid w:val="0077299B"/>
    <w:rsid w:val="00775DDE"/>
    <w:rsid w:val="007772EB"/>
    <w:rsid w:val="007820BD"/>
    <w:rsid w:val="00792146"/>
    <w:rsid w:val="007B0878"/>
    <w:rsid w:val="007B5E65"/>
    <w:rsid w:val="007C4764"/>
    <w:rsid w:val="007E1AA0"/>
    <w:rsid w:val="007F3FDF"/>
    <w:rsid w:val="0080378A"/>
    <w:rsid w:val="00815E67"/>
    <w:rsid w:val="0083271C"/>
    <w:rsid w:val="008409B1"/>
    <w:rsid w:val="0084155A"/>
    <w:rsid w:val="00850AE9"/>
    <w:rsid w:val="0087034A"/>
    <w:rsid w:val="0087436C"/>
    <w:rsid w:val="00874CE9"/>
    <w:rsid w:val="00877E2A"/>
    <w:rsid w:val="008910C0"/>
    <w:rsid w:val="008A3859"/>
    <w:rsid w:val="008C0206"/>
    <w:rsid w:val="008C2518"/>
    <w:rsid w:val="008C2F89"/>
    <w:rsid w:val="008C7C50"/>
    <w:rsid w:val="008F7BE5"/>
    <w:rsid w:val="0090182A"/>
    <w:rsid w:val="00913810"/>
    <w:rsid w:val="009161C8"/>
    <w:rsid w:val="00916A04"/>
    <w:rsid w:val="009226A6"/>
    <w:rsid w:val="0093051E"/>
    <w:rsid w:val="009323C8"/>
    <w:rsid w:val="00950CD5"/>
    <w:rsid w:val="00973A48"/>
    <w:rsid w:val="00981573"/>
    <w:rsid w:val="009B0617"/>
    <w:rsid w:val="009B3781"/>
    <w:rsid w:val="009B4489"/>
    <w:rsid w:val="009C65B5"/>
    <w:rsid w:val="009D1F54"/>
    <w:rsid w:val="009F730D"/>
    <w:rsid w:val="00A1015A"/>
    <w:rsid w:val="00A13F23"/>
    <w:rsid w:val="00A414CA"/>
    <w:rsid w:val="00A44557"/>
    <w:rsid w:val="00A53BF5"/>
    <w:rsid w:val="00A56E92"/>
    <w:rsid w:val="00A60686"/>
    <w:rsid w:val="00A61A5E"/>
    <w:rsid w:val="00A6253C"/>
    <w:rsid w:val="00A91C6E"/>
    <w:rsid w:val="00AA28C2"/>
    <w:rsid w:val="00AA4725"/>
    <w:rsid w:val="00AA4FA4"/>
    <w:rsid w:val="00AB61AF"/>
    <w:rsid w:val="00AC5591"/>
    <w:rsid w:val="00AC5829"/>
    <w:rsid w:val="00AC5ACF"/>
    <w:rsid w:val="00AD0BD4"/>
    <w:rsid w:val="00AD4FA3"/>
    <w:rsid w:val="00AE0913"/>
    <w:rsid w:val="00AE2504"/>
    <w:rsid w:val="00AE4ED8"/>
    <w:rsid w:val="00AE6E3C"/>
    <w:rsid w:val="00AF1CF8"/>
    <w:rsid w:val="00B067E2"/>
    <w:rsid w:val="00B20B40"/>
    <w:rsid w:val="00B33E4C"/>
    <w:rsid w:val="00B36745"/>
    <w:rsid w:val="00B5194B"/>
    <w:rsid w:val="00B519CA"/>
    <w:rsid w:val="00B66D0B"/>
    <w:rsid w:val="00B72523"/>
    <w:rsid w:val="00B72EBA"/>
    <w:rsid w:val="00B74B78"/>
    <w:rsid w:val="00B75961"/>
    <w:rsid w:val="00B7735C"/>
    <w:rsid w:val="00B86B5E"/>
    <w:rsid w:val="00B876F1"/>
    <w:rsid w:val="00B97D58"/>
    <w:rsid w:val="00BA533D"/>
    <w:rsid w:val="00BB2ED5"/>
    <w:rsid w:val="00BB3EDA"/>
    <w:rsid w:val="00BC390D"/>
    <w:rsid w:val="00BD2583"/>
    <w:rsid w:val="00BD4044"/>
    <w:rsid w:val="00BE174D"/>
    <w:rsid w:val="00BE3176"/>
    <w:rsid w:val="00BE743B"/>
    <w:rsid w:val="00BF3179"/>
    <w:rsid w:val="00C04353"/>
    <w:rsid w:val="00C05A7A"/>
    <w:rsid w:val="00C20D36"/>
    <w:rsid w:val="00C44233"/>
    <w:rsid w:val="00C553E1"/>
    <w:rsid w:val="00C74ED8"/>
    <w:rsid w:val="00C770AE"/>
    <w:rsid w:val="00C8064B"/>
    <w:rsid w:val="00C900E3"/>
    <w:rsid w:val="00CA02CD"/>
    <w:rsid w:val="00CA1AE3"/>
    <w:rsid w:val="00CA616E"/>
    <w:rsid w:val="00CC6C2B"/>
    <w:rsid w:val="00CD2661"/>
    <w:rsid w:val="00D37E36"/>
    <w:rsid w:val="00D40F90"/>
    <w:rsid w:val="00D533E7"/>
    <w:rsid w:val="00D55854"/>
    <w:rsid w:val="00D608F9"/>
    <w:rsid w:val="00D65B8B"/>
    <w:rsid w:val="00D75F25"/>
    <w:rsid w:val="00D76BE1"/>
    <w:rsid w:val="00D873F7"/>
    <w:rsid w:val="00DA62F5"/>
    <w:rsid w:val="00DC3B00"/>
    <w:rsid w:val="00DD1B56"/>
    <w:rsid w:val="00DD3556"/>
    <w:rsid w:val="00DE1640"/>
    <w:rsid w:val="00DF6E7C"/>
    <w:rsid w:val="00E07F7D"/>
    <w:rsid w:val="00E166AB"/>
    <w:rsid w:val="00E274FE"/>
    <w:rsid w:val="00E34D89"/>
    <w:rsid w:val="00E36B81"/>
    <w:rsid w:val="00E606FE"/>
    <w:rsid w:val="00E63CCB"/>
    <w:rsid w:val="00E70EFE"/>
    <w:rsid w:val="00E71B5F"/>
    <w:rsid w:val="00E73660"/>
    <w:rsid w:val="00E74B60"/>
    <w:rsid w:val="00E769DF"/>
    <w:rsid w:val="00EB19ED"/>
    <w:rsid w:val="00EB64FF"/>
    <w:rsid w:val="00EC3FA7"/>
    <w:rsid w:val="00EE0FE0"/>
    <w:rsid w:val="00EE7990"/>
    <w:rsid w:val="00EF1C38"/>
    <w:rsid w:val="00F01451"/>
    <w:rsid w:val="00F07A9F"/>
    <w:rsid w:val="00F107D6"/>
    <w:rsid w:val="00F1594C"/>
    <w:rsid w:val="00F1663B"/>
    <w:rsid w:val="00F33B1A"/>
    <w:rsid w:val="00F5048C"/>
    <w:rsid w:val="00F549ED"/>
    <w:rsid w:val="00F57EF1"/>
    <w:rsid w:val="00F71AC2"/>
    <w:rsid w:val="00F71CA0"/>
    <w:rsid w:val="00F9083F"/>
    <w:rsid w:val="00F919F2"/>
    <w:rsid w:val="00F936C3"/>
    <w:rsid w:val="00FA4034"/>
    <w:rsid w:val="00FB59DA"/>
    <w:rsid w:val="00FC2BCC"/>
    <w:rsid w:val="00FC7595"/>
    <w:rsid w:val="00FC7EB1"/>
    <w:rsid w:val="00FD2278"/>
    <w:rsid w:val="00FD42F0"/>
    <w:rsid w:val="00FD58C8"/>
    <w:rsid w:val="00FE0C3B"/>
    <w:rsid w:val="00FF4291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E76C"/>
  <w15:chartTrackingRefBased/>
  <w15:docId w15:val="{FB6F132E-36B4-441A-A5AD-1572D52E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2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772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72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23B"/>
  </w:style>
  <w:style w:type="paragraph" w:styleId="Footer">
    <w:name w:val="footer"/>
    <w:basedOn w:val="Normal"/>
    <w:link w:val="FooterChar"/>
    <w:uiPriority w:val="99"/>
    <w:unhideWhenUsed/>
    <w:rsid w:val="0007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R8M4zD33dI&amp;t=27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Ujg2D2oVg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319</cp:revision>
  <dcterms:created xsi:type="dcterms:W3CDTF">2021-07-03T07:14:00Z</dcterms:created>
  <dcterms:modified xsi:type="dcterms:W3CDTF">2021-07-03T12:03:00Z</dcterms:modified>
</cp:coreProperties>
</file>